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2E92" w14:textId="77777777" w:rsidR="00BC467D" w:rsidRPr="00BC467D" w:rsidRDefault="00BC467D" w:rsidP="00BC467D">
      <w:pPr>
        <w:pStyle w:val="NormalWeb"/>
        <w:shd w:val="clear" w:color="auto" w:fill="F4F4F4"/>
        <w:spacing w:before="0" w:beforeAutospacing="0" w:after="0" w:afterAutospacing="0"/>
        <w:rPr>
          <w:rFonts w:ascii="Open Sans" w:hAnsi="Open Sans" w:cs="Open Sans"/>
          <w:color w:val="000000"/>
          <w:lang w:val="en-US"/>
        </w:rPr>
      </w:pPr>
      <w:r w:rsidRPr="00BC467D">
        <w:rPr>
          <w:rStyle w:val="Textoennegrita"/>
          <w:rFonts w:ascii="inherit" w:hAnsi="inherit" w:cs="Open Sans"/>
          <w:color w:val="000000"/>
          <w:sz w:val="20"/>
          <w:szCs w:val="20"/>
          <w:bdr w:val="none" w:sz="0" w:space="0" w:color="auto" w:frame="1"/>
          <w:lang w:val="en-US"/>
        </w:rPr>
        <w:t>Description:</w:t>
      </w:r>
    </w:p>
    <w:p w14:paraId="56DA5B13" w14:textId="77777777" w:rsidR="00BC467D" w:rsidRPr="00BC467D" w:rsidRDefault="00BC467D" w:rsidP="00BC467D">
      <w:pPr>
        <w:pStyle w:val="NormalWeb"/>
        <w:shd w:val="clear" w:color="auto" w:fill="F4F4F4"/>
        <w:spacing w:before="0" w:beforeAutospacing="0" w:after="0" w:afterAutospacing="0"/>
        <w:rPr>
          <w:rFonts w:ascii="Open Sans" w:hAnsi="Open Sans" w:cs="Open Sans"/>
          <w:color w:val="000000"/>
          <w:lang w:val="en-US"/>
        </w:rPr>
      </w:pPr>
      <w:r w:rsidRPr="00BC467D">
        <w:rPr>
          <w:rFonts w:ascii="Verdana" w:hAnsi="Verdana" w:cs="Open Sans"/>
          <w:color w:val="000000"/>
          <w:sz w:val="20"/>
          <w:szCs w:val="20"/>
          <w:bdr w:val="none" w:sz="0" w:space="0" w:color="auto" w:frame="1"/>
          <w:lang w:val="en-US"/>
        </w:rPr>
        <w:t>Discussion of health priorities, according to Healthy People 2020. Analysis of human caring as an essential dimension of advanced practice nursing work, especially dealing with life crises, health maintenance problems, and change in health practices. Discussion of demands made by changing lifestyles and disease patterns, new and complex technologies, shifting demographics, global economies, dramatic health system changes and sociobiological and environmental threats to health and safety. Development of culturally competent holistic plans of care that addresses the health promotion and disease prevention needs of client populations that address the health promotion and disease prevention needs of client populations.</w:t>
      </w:r>
    </w:p>
    <w:p w14:paraId="11E4BF0C" w14:textId="77777777" w:rsidR="00BC467D" w:rsidRPr="00BC467D" w:rsidRDefault="00BC467D" w:rsidP="00BC467D">
      <w:pPr>
        <w:pStyle w:val="NormalWeb"/>
        <w:shd w:val="clear" w:color="auto" w:fill="F4F4F4"/>
        <w:spacing w:before="0" w:beforeAutospacing="0" w:after="0" w:afterAutospacing="0"/>
        <w:rPr>
          <w:rFonts w:ascii="Open Sans" w:hAnsi="Open Sans" w:cs="Open Sans"/>
          <w:color w:val="000000"/>
          <w:lang w:val="en-US"/>
        </w:rPr>
      </w:pPr>
      <w:r w:rsidRPr="00BC467D">
        <w:rPr>
          <w:rFonts w:ascii="Verdana" w:hAnsi="Verdana" w:cs="Open Sans"/>
          <w:color w:val="000000"/>
          <w:sz w:val="20"/>
          <w:szCs w:val="20"/>
          <w:bdr w:val="none" w:sz="0" w:space="0" w:color="auto" w:frame="1"/>
          <w:lang w:val="en-US"/>
        </w:rPr>
        <w:t> </w:t>
      </w:r>
    </w:p>
    <w:p w14:paraId="0F81EC5B" w14:textId="77777777" w:rsidR="00BC467D" w:rsidRPr="00BC467D" w:rsidRDefault="00BC467D" w:rsidP="00BC467D">
      <w:pPr>
        <w:pStyle w:val="NormalWeb"/>
        <w:shd w:val="clear" w:color="auto" w:fill="F4F4F4"/>
        <w:spacing w:before="0" w:beforeAutospacing="0" w:after="0" w:afterAutospacing="0"/>
        <w:rPr>
          <w:rFonts w:ascii="Open Sans" w:hAnsi="Open Sans" w:cs="Open Sans"/>
          <w:color w:val="000000"/>
          <w:lang w:val="en-US"/>
        </w:rPr>
      </w:pPr>
      <w:r w:rsidRPr="00BC467D">
        <w:rPr>
          <w:rFonts w:ascii="Verdana" w:hAnsi="Verdana" w:cs="Open Sans"/>
          <w:color w:val="000000"/>
          <w:sz w:val="20"/>
          <w:szCs w:val="20"/>
          <w:bdr w:val="none" w:sz="0" w:space="0" w:color="auto" w:frame="1"/>
          <w:lang w:val="en-US"/>
        </w:rPr>
        <w:t> </w:t>
      </w:r>
    </w:p>
    <w:p w14:paraId="06550CFE" w14:textId="77777777" w:rsidR="00BC467D" w:rsidRDefault="00BC467D" w:rsidP="00BC467D">
      <w:pPr>
        <w:pStyle w:val="NormalWeb"/>
        <w:shd w:val="clear" w:color="auto" w:fill="F4F4F4"/>
        <w:spacing w:before="0" w:beforeAutospacing="0" w:after="0" w:afterAutospacing="0"/>
        <w:rPr>
          <w:rFonts w:ascii="Open Sans" w:hAnsi="Open Sans" w:cs="Open Sans"/>
          <w:color w:val="000000"/>
        </w:rPr>
      </w:pPr>
      <w:r>
        <w:rPr>
          <w:rStyle w:val="Textoennegrita"/>
          <w:rFonts w:ascii="inherit" w:hAnsi="inherit" w:cs="Open Sans"/>
          <w:color w:val="000000"/>
          <w:sz w:val="20"/>
          <w:szCs w:val="20"/>
          <w:bdr w:val="none" w:sz="0" w:space="0" w:color="auto" w:frame="1"/>
        </w:rPr>
        <w:t xml:space="preserve">General </w:t>
      </w:r>
      <w:proofErr w:type="spellStart"/>
      <w:r>
        <w:rPr>
          <w:rStyle w:val="Textoennegrita"/>
          <w:rFonts w:ascii="inherit" w:hAnsi="inherit" w:cs="Open Sans"/>
          <w:color w:val="000000"/>
          <w:sz w:val="20"/>
          <w:szCs w:val="20"/>
          <w:bdr w:val="none" w:sz="0" w:space="0" w:color="auto" w:frame="1"/>
        </w:rPr>
        <w:t>Objectives</w:t>
      </w:r>
      <w:proofErr w:type="spellEnd"/>
      <w:r>
        <w:rPr>
          <w:rStyle w:val="Textoennegrita"/>
          <w:rFonts w:ascii="inherit" w:hAnsi="inherit" w:cs="Open Sans"/>
          <w:color w:val="000000"/>
          <w:sz w:val="20"/>
          <w:szCs w:val="20"/>
          <w:bdr w:val="none" w:sz="0" w:space="0" w:color="auto" w:frame="1"/>
        </w:rPr>
        <w:t>:</w:t>
      </w:r>
    </w:p>
    <w:p w14:paraId="07E02D04" w14:textId="77777777" w:rsidR="00BC467D" w:rsidRPr="00BC467D" w:rsidRDefault="00BC467D" w:rsidP="00BC467D">
      <w:pPr>
        <w:pStyle w:val="NormalWeb"/>
        <w:numPr>
          <w:ilvl w:val="0"/>
          <w:numId w:val="1"/>
        </w:numPr>
        <w:shd w:val="clear" w:color="auto" w:fill="F4F4F4"/>
        <w:spacing w:before="0" w:beforeAutospacing="0" w:after="0" w:afterAutospacing="0"/>
        <w:rPr>
          <w:rFonts w:ascii="inherit" w:hAnsi="inherit" w:cs="Open Sans"/>
          <w:color w:val="000000"/>
          <w:sz w:val="20"/>
          <w:szCs w:val="20"/>
          <w:lang w:val="en-US"/>
        </w:rPr>
      </w:pPr>
      <w:r w:rsidRPr="00BC467D">
        <w:rPr>
          <w:rFonts w:ascii="Verdana" w:hAnsi="Verdana" w:cs="Open Sans"/>
          <w:color w:val="000000"/>
          <w:sz w:val="20"/>
          <w:szCs w:val="20"/>
          <w:bdr w:val="none" w:sz="0" w:space="0" w:color="auto" w:frame="1"/>
          <w:lang w:val="en-US"/>
        </w:rPr>
        <w:t>Discuss trends in nursing as a discipline as it relates to the development of advanced practice nursing.</w:t>
      </w:r>
    </w:p>
    <w:p w14:paraId="3E2BA388" w14:textId="77777777" w:rsidR="00BC467D" w:rsidRPr="00BC467D" w:rsidRDefault="00BC467D" w:rsidP="00BC467D">
      <w:pPr>
        <w:pStyle w:val="NormalWeb"/>
        <w:numPr>
          <w:ilvl w:val="0"/>
          <w:numId w:val="1"/>
        </w:numPr>
        <w:shd w:val="clear" w:color="auto" w:fill="F4F4F4"/>
        <w:spacing w:before="0" w:beforeAutospacing="0" w:after="0" w:afterAutospacing="0"/>
        <w:rPr>
          <w:rFonts w:ascii="inherit" w:hAnsi="inherit" w:cs="Open Sans"/>
          <w:color w:val="000000"/>
          <w:sz w:val="20"/>
          <w:szCs w:val="20"/>
          <w:lang w:val="en-US"/>
        </w:rPr>
      </w:pPr>
      <w:r w:rsidRPr="00BC467D">
        <w:rPr>
          <w:rFonts w:ascii="Verdana" w:hAnsi="Verdana" w:cs="Open Sans"/>
          <w:color w:val="000000"/>
          <w:sz w:val="20"/>
          <w:szCs w:val="20"/>
          <w:bdr w:val="none" w:sz="0" w:space="0" w:color="auto" w:frame="1"/>
          <w:lang w:val="en-US"/>
        </w:rPr>
        <w:t>Analyze the effect of societal changes in health needs, and the contributions advanced practice nurses can make.</w:t>
      </w:r>
    </w:p>
    <w:p w14:paraId="2B2D7146" w14:textId="77777777" w:rsidR="00BC467D" w:rsidRPr="00BC467D" w:rsidRDefault="00BC467D" w:rsidP="00BC467D">
      <w:pPr>
        <w:pStyle w:val="NormalWeb"/>
        <w:numPr>
          <w:ilvl w:val="0"/>
          <w:numId w:val="1"/>
        </w:numPr>
        <w:shd w:val="clear" w:color="auto" w:fill="F4F4F4"/>
        <w:spacing w:before="0" w:beforeAutospacing="0" w:after="0" w:afterAutospacing="0"/>
        <w:rPr>
          <w:rFonts w:ascii="inherit" w:hAnsi="inherit" w:cs="Open Sans"/>
          <w:color w:val="000000"/>
          <w:sz w:val="20"/>
          <w:szCs w:val="20"/>
          <w:lang w:val="en-US"/>
        </w:rPr>
      </w:pPr>
      <w:r w:rsidRPr="00BC467D">
        <w:rPr>
          <w:rFonts w:ascii="Verdana" w:hAnsi="Verdana" w:cs="Open Sans"/>
          <w:color w:val="000000"/>
          <w:sz w:val="20"/>
          <w:szCs w:val="20"/>
          <w:bdr w:val="none" w:sz="0" w:space="0" w:color="auto" w:frame="1"/>
          <w:lang w:val="en-US"/>
        </w:rPr>
        <w:t>Identify changing patterns in health systems structure and delivery.</w:t>
      </w:r>
    </w:p>
    <w:p w14:paraId="095F4E3E" w14:textId="77777777" w:rsidR="00BC467D" w:rsidRPr="00BC467D" w:rsidRDefault="00BC467D" w:rsidP="00BC467D">
      <w:pPr>
        <w:pStyle w:val="NormalWeb"/>
        <w:numPr>
          <w:ilvl w:val="0"/>
          <w:numId w:val="1"/>
        </w:numPr>
        <w:shd w:val="clear" w:color="auto" w:fill="F4F4F4"/>
        <w:spacing w:before="0" w:beforeAutospacing="0" w:after="0" w:afterAutospacing="0"/>
        <w:rPr>
          <w:rFonts w:ascii="inherit" w:hAnsi="inherit" w:cs="Open Sans"/>
          <w:color w:val="000000"/>
          <w:sz w:val="20"/>
          <w:szCs w:val="20"/>
          <w:lang w:val="en-US"/>
        </w:rPr>
      </w:pPr>
      <w:r w:rsidRPr="00BC467D">
        <w:rPr>
          <w:rFonts w:ascii="Verdana" w:hAnsi="Verdana" w:cs="Open Sans"/>
          <w:color w:val="000000"/>
          <w:sz w:val="20"/>
          <w:szCs w:val="20"/>
          <w:bdr w:val="none" w:sz="0" w:space="0" w:color="auto" w:frame="1"/>
          <w:lang w:val="en-US"/>
        </w:rPr>
        <w:t>Apply the theory of values clarification as a tool for facilitating behavioral change.</w:t>
      </w:r>
    </w:p>
    <w:p w14:paraId="284962C3" w14:textId="77777777" w:rsidR="00BC467D" w:rsidRPr="00BC467D" w:rsidRDefault="00BC467D" w:rsidP="00BC467D">
      <w:pPr>
        <w:pStyle w:val="NormalWeb"/>
        <w:numPr>
          <w:ilvl w:val="0"/>
          <w:numId w:val="1"/>
        </w:numPr>
        <w:shd w:val="clear" w:color="auto" w:fill="F4F4F4"/>
        <w:spacing w:before="0" w:beforeAutospacing="0" w:after="0" w:afterAutospacing="0"/>
        <w:rPr>
          <w:rFonts w:ascii="inherit" w:hAnsi="inherit" w:cs="Open Sans"/>
          <w:color w:val="000000"/>
          <w:sz w:val="20"/>
          <w:szCs w:val="20"/>
          <w:lang w:val="en-US"/>
        </w:rPr>
      </w:pPr>
      <w:r w:rsidRPr="00BC467D">
        <w:rPr>
          <w:rFonts w:ascii="Verdana" w:hAnsi="Verdana" w:cs="Open Sans"/>
          <w:color w:val="000000"/>
          <w:sz w:val="20"/>
          <w:szCs w:val="20"/>
          <w:bdr w:val="none" w:sz="0" w:space="0" w:color="auto" w:frame="1"/>
          <w:lang w:val="en-US"/>
        </w:rPr>
        <w:t>Examine the Health Belief Model and utilize it as a theoretical framework for health education and health promotion.</w:t>
      </w:r>
    </w:p>
    <w:p w14:paraId="225E9C32" w14:textId="77777777" w:rsidR="00BC467D" w:rsidRPr="00BC467D" w:rsidRDefault="00BC467D" w:rsidP="00BC467D">
      <w:pPr>
        <w:pStyle w:val="NormalWeb"/>
        <w:numPr>
          <w:ilvl w:val="0"/>
          <w:numId w:val="1"/>
        </w:numPr>
        <w:shd w:val="clear" w:color="auto" w:fill="F4F4F4"/>
        <w:spacing w:before="0" w:beforeAutospacing="0" w:after="0" w:afterAutospacing="0"/>
        <w:rPr>
          <w:rFonts w:ascii="inherit" w:hAnsi="inherit" w:cs="Open Sans"/>
          <w:color w:val="000000"/>
          <w:sz w:val="20"/>
          <w:szCs w:val="20"/>
          <w:lang w:val="en-US"/>
        </w:rPr>
      </w:pPr>
      <w:r w:rsidRPr="00BC467D">
        <w:rPr>
          <w:rFonts w:ascii="Verdana" w:hAnsi="Verdana" w:cs="Open Sans"/>
          <w:color w:val="000000"/>
          <w:sz w:val="20"/>
          <w:szCs w:val="20"/>
          <w:bdr w:val="none" w:sz="0" w:space="0" w:color="auto" w:frame="1"/>
          <w:lang w:val="en-US"/>
        </w:rPr>
        <w:t>Discuss the priorities for health promotion and disease prevention, according to Healthy People 2010.</w:t>
      </w:r>
    </w:p>
    <w:p w14:paraId="229AFD56" w14:textId="77777777" w:rsidR="00BC467D" w:rsidRDefault="00BC467D" w:rsidP="00BC467D">
      <w:pPr>
        <w:pStyle w:val="NormalWeb"/>
        <w:numPr>
          <w:ilvl w:val="0"/>
          <w:numId w:val="1"/>
        </w:numPr>
        <w:shd w:val="clear" w:color="auto" w:fill="F4F4F4"/>
        <w:spacing w:before="0" w:beforeAutospacing="0" w:after="0" w:afterAutospacing="0"/>
        <w:rPr>
          <w:rFonts w:ascii="inherit" w:hAnsi="inherit" w:cs="Open Sans"/>
          <w:color w:val="000000"/>
          <w:sz w:val="20"/>
          <w:szCs w:val="20"/>
        </w:rPr>
      </w:pPr>
      <w:proofErr w:type="spellStart"/>
      <w:r>
        <w:rPr>
          <w:rFonts w:ascii="Verdana" w:hAnsi="Verdana" w:cs="Open Sans"/>
          <w:color w:val="000000"/>
          <w:sz w:val="20"/>
          <w:szCs w:val="20"/>
          <w:bdr w:val="none" w:sz="0" w:space="0" w:color="auto" w:frame="1"/>
        </w:rPr>
        <w:t>Develop</w:t>
      </w:r>
      <w:proofErr w:type="spellEnd"/>
      <w:r>
        <w:rPr>
          <w:rFonts w:ascii="Verdana" w:hAnsi="Verdana" w:cs="Open Sans"/>
          <w:color w:val="000000"/>
          <w:sz w:val="20"/>
          <w:szCs w:val="20"/>
          <w:bdr w:val="none" w:sz="0" w:space="0" w:color="auto" w:frame="1"/>
        </w:rPr>
        <w:t xml:space="preserve"> cultural </w:t>
      </w:r>
      <w:proofErr w:type="spellStart"/>
      <w:r>
        <w:rPr>
          <w:rFonts w:ascii="Verdana" w:hAnsi="Verdana" w:cs="Open Sans"/>
          <w:color w:val="000000"/>
          <w:sz w:val="20"/>
          <w:szCs w:val="20"/>
          <w:bdr w:val="none" w:sz="0" w:space="0" w:color="auto" w:frame="1"/>
        </w:rPr>
        <w:t>competence</w:t>
      </w:r>
      <w:proofErr w:type="spellEnd"/>
      <w:r>
        <w:rPr>
          <w:rFonts w:ascii="Verdana" w:hAnsi="Verdana" w:cs="Open Sans"/>
          <w:color w:val="000000"/>
          <w:sz w:val="20"/>
          <w:szCs w:val="20"/>
          <w:bdr w:val="none" w:sz="0" w:space="0" w:color="auto" w:frame="1"/>
        </w:rPr>
        <w:t xml:space="preserve"> </w:t>
      </w:r>
      <w:proofErr w:type="spellStart"/>
      <w:r>
        <w:rPr>
          <w:rFonts w:ascii="Verdana" w:hAnsi="Verdana" w:cs="Open Sans"/>
          <w:color w:val="000000"/>
          <w:sz w:val="20"/>
          <w:szCs w:val="20"/>
          <w:bdr w:val="none" w:sz="0" w:space="0" w:color="auto" w:frame="1"/>
        </w:rPr>
        <w:t>skills</w:t>
      </w:r>
      <w:proofErr w:type="spellEnd"/>
      <w:r>
        <w:rPr>
          <w:rFonts w:ascii="Verdana" w:hAnsi="Verdana" w:cs="Open Sans"/>
          <w:color w:val="000000"/>
          <w:sz w:val="20"/>
          <w:szCs w:val="20"/>
          <w:bdr w:val="none" w:sz="0" w:space="0" w:color="auto" w:frame="1"/>
        </w:rPr>
        <w:t>.</w:t>
      </w:r>
    </w:p>
    <w:p w14:paraId="2EF5978C" w14:textId="77777777" w:rsidR="00BC467D" w:rsidRDefault="00BC467D" w:rsidP="00BC467D">
      <w:pPr>
        <w:pStyle w:val="NormalWeb"/>
        <w:shd w:val="clear" w:color="auto" w:fill="F4F4F4"/>
        <w:spacing w:before="0" w:beforeAutospacing="0" w:after="0" w:afterAutospacing="0"/>
        <w:rPr>
          <w:rFonts w:ascii="Open Sans" w:hAnsi="Open Sans" w:cs="Open Sans"/>
          <w:color w:val="000000"/>
        </w:rPr>
      </w:pPr>
      <w:r>
        <w:rPr>
          <w:rFonts w:ascii="Verdana" w:hAnsi="Verdana" w:cs="Open Sans"/>
          <w:color w:val="000000"/>
          <w:sz w:val="20"/>
          <w:szCs w:val="20"/>
          <w:bdr w:val="none" w:sz="0" w:space="0" w:color="auto" w:frame="1"/>
        </w:rPr>
        <w:t> </w:t>
      </w:r>
    </w:p>
    <w:p w14:paraId="2A9B54B6" w14:textId="77777777" w:rsidR="005F25A2" w:rsidRDefault="005F25A2"/>
    <w:sectPr w:rsidR="005F2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6BA"/>
    <w:multiLevelType w:val="multilevel"/>
    <w:tmpl w:val="AC7E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40"/>
    <w:rsid w:val="000D3740"/>
    <w:rsid w:val="005F25A2"/>
    <w:rsid w:val="00BC4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08ADA-B7A0-4DF0-8250-12390712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46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C4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1180</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miro7101974@gmail.com</dc:creator>
  <cp:keywords/>
  <dc:description/>
  <cp:lastModifiedBy>miro7101974@gmail.com</cp:lastModifiedBy>
  <cp:revision>3</cp:revision>
  <dcterms:created xsi:type="dcterms:W3CDTF">2021-11-28T21:21:00Z</dcterms:created>
  <dcterms:modified xsi:type="dcterms:W3CDTF">2021-11-28T21:23:00Z</dcterms:modified>
</cp:coreProperties>
</file>