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D9" w:rsidRPr="00D62E82" w:rsidRDefault="0038362B">
      <w:pPr>
        <w:rPr>
          <w:rFonts w:ascii="Times New Roman" w:hAnsi="Times New Roman" w:cs="Times New Roman"/>
          <w:b/>
          <w:bCs/>
          <w:sz w:val="32"/>
          <w:szCs w:val="32"/>
        </w:rPr>
      </w:pPr>
      <w:r w:rsidRPr="00E270C2">
        <w:rPr>
          <w:rFonts w:ascii="Times New Roman" w:hAnsi="Times New Roman" w:cs="Times New Roman"/>
          <w:b/>
          <w:bCs/>
          <w:sz w:val="32"/>
          <w:szCs w:val="32"/>
        </w:rPr>
        <w:t xml:space="preserve">History of Photography </w:t>
      </w:r>
    </w:p>
    <w:p w:rsidR="0038362B" w:rsidRPr="003A0DD9" w:rsidRDefault="0038362B">
      <w:pPr>
        <w:rPr>
          <w:rFonts w:ascii="Times New Roman" w:hAnsi="Times New Roman" w:cs="Times New Roman"/>
          <w:b/>
          <w:bCs/>
          <w:sz w:val="28"/>
          <w:szCs w:val="28"/>
        </w:rPr>
      </w:pPr>
      <w:r w:rsidRPr="003A0DD9">
        <w:rPr>
          <w:rFonts w:ascii="Times New Roman" w:hAnsi="Times New Roman" w:cs="Times New Roman"/>
          <w:b/>
          <w:bCs/>
          <w:sz w:val="28"/>
          <w:szCs w:val="28"/>
        </w:rPr>
        <w:t>Take-home Test</w:t>
      </w:r>
    </w:p>
    <w:p w:rsidR="003A0DD9" w:rsidRDefault="003A0DD9">
      <w:pPr>
        <w:rPr>
          <w:rFonts w:ascii="Times New Roman" w:hAnsi="Times New Roman" w:cs="Times New Roman"/>
          <w:b/>
          <w:bCs/>
        </w:rPr>
      </w:pPr>
    </w:p>
    <w:p w:rsidR="003A0DD9" w:rsidRDefault="003A0DD9" w:rsidP="003A0DD9">
      <w:pPr>
        <w:rPr>
          <w:rFonts w:ascii="Times New Roman" w:hAnsi="Times New Roman" w:cs="Times New Roman"/>
        </w:rPr>
      </w:pPr>
      <w:r>
        <w:rPr>
          <w:rFonts w:ascii="Times New Roman" w:hAnsi="Times New Roman" w:cs="Times New Roman"/>
        </w:rPr>
        <w:t>Assigned: Tuesday, Dec. 1</w:t>
      </w:r>
      <w:r w:rsidR="00E270C2">
        <w:rPr>
          <w:rFonts w:ascii="Times New Roman" w:hAnsi="Times New Roman" w:cs="Times New Roman"/>
        </w:rPr>
        <w:t>4,</w:t>
      </w:r>
      <w:r>
        <w:rPr>
          <w:rFonts w:ascii="Times New Roman" w:hAnsi="Times New Roman" w:cs="Times New Roman"/>
        </w:rPr>
        <w:t xml:space="preserve"> 2021</w:t>
      </w:r>
    </w:p>
    <w:p w:rsidR="00D62E82" w:rsidRDefault="003A0DD9" w:rsidP="003A0DD9">
      <w:pPr>
        <w:rPr>
          <w:rFonts w:ascii="TimesNewRomanPSMT" w:hAnsi="TimesNewRomanPSMT"/>
          <w:color w:val="000000" w:themeColor="text1"/>
        </w:rPr>
      </w:pPr>
      <w:r>
        <w:rPr>
          <w:rFonts w:ascii="Times New Roman" w:hAnsi="Times New Roman" w:cs="Times New Roman"/>
        </w:rPr>
        <w:t xml:space="preserve">DUE: </w:t>
      </w:r>
      <w:r w:rsidRPr="003A0DD9">
        <w:rPr>
          <w:rFonts w:ascii="TimesNewRomanPS" w:hAnsi="TimesNewRomanPS"/>
          <w:color w:val="FF0000"/>
        </w:rPr>
        <w:t>Friday, Dec. 1</w:t>
      </w:r>
      <w:r w:rsidR="00E270C2">
        <w:rPr>
          <w:rFonts w:ascii="TimesNewRomanPS" w:hAnsi="TimesNewRomanPS"/>
          <w:color w:val="FF0000"/>
        </w:rPr>
        <w:t xml:space="preserve">7 </w:t>
      </w:r>
      <w:r w:rsidRPr="003A0DD9">
        <w:rPr>
          <w:rFonts w:ascii="TimesNewRomanPS" w:hAnsi="TimesNewRomanPS"/>
          <w:color w:val="FF0000"/>
        </w:rPr>
        <w:t>at 5:00 pm</w:t>
      </w:r>
      <w:r w:rsidR="00D62E82">
        <w:rPr>
          <w:rFonts w:ascii="TimesNewRomanPS" w:hAnsi="TimesNewRomanPS"/>
          <w:color w:val="FF0000"/>
        </w:rPr>
        <w:t>*</w:t>
      </w:r>
      <w:r w:rsidRPr="003A0DD9">
        <w:rPr>
          <w:rFonts w:ascii="TimesNewRomanPS" w:hAnsi="TimesNewRomanPS"/>
          <w:color w:val="000000" w:themeColor="text1"/>
        </w:rPr>
        <w:t>Atlantic Time</w:t>
      </w:r>
      <w:r w:rsidRPr="003A0DD9">
        <w:rPr>
          <w:rFonts w:ascii="TimesNewRomanPSMT" w:hAnsi="TimesNewRomanPSMT"/>
          <w:color w:val="000000" w:themeColor="text1"/>
        </w:rPr>
        <w:t xml:space="preserve"> on Brightspace</w:t>
      </w:r>
    </w:p>
    <w:p w:rsidR="003A0DD9" w:rsidRDefault="00E270C2" w:rsidP="003A0DD9">
      <w:pPr>
        <w:rPr>
          <w:rFonts w:ascii="TimesNewRomanPSMT" w:hAnsi="TimesNewRomanPSMT"/>
          <w:color w:val="000000" w:themeColor="text1"/>
        </w:rPr>
      </w:pPr>
      <w:r>
        <w:rPr>
          <w:rFonts w:ascii="TimesNewRomanPSMT" w:hAnsi="TimesNewRomanPSMT"/>
          <w:color w:val="000000" w:themeColor="text1"/>
        </w:rPr>
        <w:t>(</w:t>
      </w:r>
      <w:r w:rsidR="00D62E82">
        <w:rPr>
          <w:rFonts w:ascii="TimesNewRomanPSMT" w:hAnsi="TimesNewRomanPSMT"/>
          <w:color w:val="000000" w:themeColor="text1"/>
        </w:rPr>
        <w:t>*</w:t>
      </w:r>
      <w:r>
        <w:rPr>
          <w:rFonts w:ascii="TimesNewRomanPSMT" w:hAnsi="TimesNewRomanPSMT"/>
          <w:color w:val="000000" w:themeColor="text1"/>
        </w:rPr>
        <w:t>please note that late submissions are not possible because of grading deadlines)</w:t>
      </w:r>
    </w:p>
    <w:p w:rsidR="003772F6" w:rsidRDefault="003772F6" w:rsidP="003A0DD9">
      <w:pPr>
        <w:rPr>
          <w:rFonts w:ascii="TimesNewRomanPSMT" w:hAnsi="TimesNewRomanPSMT"/>
          <w:color w:val="000000" w:themeColor="text1"/>
        </w:rPr>
      </w:pPr>
      <w:r>
        <w:rPr>
          <w:rFonts w:ascii="TimesNewRomanPSMT" w:hAnsi="TimesNewRomanPSMT"/>
          <w:color w:val="000000" w:themeColor="text1"/>
        </w:rPr>
        <w:t>30% of final grade</w:t>
      </w:r>
    </w:p>
    <w:p w:rsidR="003772F6" w:rsidRDefault="003772F6" w:rsidP="003A0DD9">
      <w:pPr>
        <w:rPr>
          <w:rFonts w:ascii="TimesNewRomanPSMT" w:hAnsi="TimesNewRomanPSMT"/>
          <w:color w:val="000000" w:themeColor="text1"/>
        </w:rPr>
      </w:pPr>
    </w:p>
    <w:p w:rsidR="003772F6" w:rsidRPr="00E13290" w:rsidRDefault="003772F6" w:rsidP="003A0DD9">
      <w:pPr>
        <w:rPr>
          <w:rFonts w:ascii="TimesNewRomanPSMT" w:hAnsi="TimesNewRomanPSMT"/>
          <w:color w:val="FF0000"/>
        </w:rPr>
      </w:pPr>
      <w:r w:rsidRPr="00E13290">
        <w:rPr>
          <w:rFonts w:ascii="TimesNewRomanPSMT" w:hAnsi="TimesNewRomanPSMT"/>
          <w:color w:val="FF0000"/>
        </w:rPr>
        <w:t>NAME:</w:t>
      </w:r>
    </w:p>
    <w:p w:rsidR="003772F6" w:rsidRPr="00E13290" w:rsidRDefault="003772F6" w:rsidP="003A0DD9">
      <w:pPr>
        <w:rPr>
          <w:rFonts w:ascii="TimesNewRomanPSMT" w:hAnsi="TimesNewRomanPSMT"/>
          <w:color w:val="FF0000"/>
        </w:rPr>
      </w:pPr>
      <w:r w:rsidRPr="00E13290">
        <w:rPr>
          <w:rFonts w:ascii="TimesNewRomanPSMT" w:hAnsi="TimesNewRomanPSMT"/>
          <w:color w:val="FF0000"/>
        </w:rPr>
        <w:t>STUDENT NUMBER:</w:t>
      </w:r>
    </w:p>
    <w:p w:rsidR="003772F6" w:rsidRDefault="003772F6" w:rsidP="003A0DD9">
      <w:pPr>
        <w:rPr>
          <w:rFonts w:ascii="TimesNewRomanPSMT" w:hAnsi="TimesNewRomanPSMT"/>
          <w:color w:val="000000" w:themeColor="text1"/>
        </w:rPr>
      </w:pPr>
    </w:p>
    <w:p w:rsidR="005A6CA5" w:rsidRDefault="005A6CA5" w:rsidP="003A0DD9">
      <w:pPr>
        <w:rPr>
          <w:rFonts w:ascii="TimesNewRomanPSMT" w:hAnsi="TimesNewRomanPSMT"/>
          <w:b/>
          <w:bCs/>
          <w:color w:val="000000" w:themeColor="text1"/>
        </w:rPr>
      </w:pPr>
      <w:r>
        <w:rPr>
          <w:rFonts w:ascii="TimesNewRomanPSMT" w:hAnsi="TimesNewRomanPSMT"/>
          <w:color w:val="000000" w:themeColor="text1"/>
        </w:rPr>
        <w:t xml:space="preserve">Part A: </w:t>
      </w:r>
      <w:r w:rsidR="00D121C1">
        <w:rPr>
          <w:rFonts w:ascii="TimesNewRomanPSMT" w:hAnsi="TimesNewRomanPSMT"/>
          <w:b/>
          <w:bCs/>
          <w:color w:val="000000" w:themeColor="text1"/>
        </w:rPr>
        <w:t>5</w:t>
      </w:r>
      <w:r w:rsidR="00EB062D">
        <w:rPr>
          <w:rFonts w:ascii="TimesNewRomanPSMT" w:hAnsi="TimesNewRomanPSMT"/>
          <w:b/>
          <w:bCs/>
          <w:color w:val="000000" w:themeColor="text1"/>
        </w:rPr>
        <w:t>5</w:t>
      </w:r>
      <w:r>
        <w:rPr>
          <w:rFonts w:ascii="TimesNewRomanPSMT" w:hAnsi="TimesNewRomanPSMT"/>
          <w:b/>
          <w:bCs/>
          <w:color w:val="000000" w:themeColor="text1"/>
        </w:rPr>
        <w:t>points</w:t>
      </w:r>
    </w:p>
    <w:p w:rsidR="005A6CA5" w:rsidRDefault="005A6CA5" w:rsidP="003A0DD9">
      <w:pPr>
        <w:rPr>
          <w:rFonts w:ascii="TimesNewRomanPSMT" w:hAnsi="TimesNewRomanPSMT"/>
          <w:b/>
          <w:bCs/>
          <w:color w:val="000000" w:themeColor="text1"/>
        </w:rPr>
      </w:pPr>
      <w:r>
        <w:rPr>
          <w:rFonts w:ascii="TimesNewRomanPSMT" w:hAnsi="TimesNewRomanPSMT"/>
          <w:color w:val="000000" w:themeColor="text1"/>
        </w:rPr>
        <w:t xml:space="preserve">Part B: </w:t>
      </w:r>
      <w:r w:rsidR="00EB062D">
        <w:rPr>
          <w:rFonts w:ascii="TimesNewRomanPSMT" w:hAnsi="TimesNewRomanPSMT"/>
          <w:b/>
          <w:bCs/>
          <w:color w:val="000000" w:themeColor="text1"/>
        </w:rPr>
        <w:t>45</w:t>
      </w:r>
      <w:r>
        <w:rPr>
          <w:rFonts w:ascii="TimesNewRomanPSMT" w:hAnsi="TimesNewRomanPSMT"/>
          <w:b/>
          <w:bCs/>
          <w:color w:val="000000" w:themeColor="text1"/>
        </w:rPr>
        <w:t>points</w:t>
      </w:r>
    </w:p>
    <w:p w:rsidR="005A6CA5" w:rsidRDefault="005A6CA5" w:rsidP="003A0DD9">
      <w:pPr>
        <w:rPr>
          <w:rFonts w:ascii="TimesNewRomanPSMT" w:hAnsi="TimesNewRomanPSMT"/>
          <w:b/>
          <w:bCs/>
          <w:color w:val="000000" w:themeColor="text1"/>
        </w:rPr>
      </w:pPr>
      <w:r>
        <w:rPr>
          <w:rFonts w:ascii="TimesNewRomanPSMT" w:hAnsi="TimesNewRomanPSMT"/>
          <w:b/>
          <w:bCs/>
          <w:color w:val="000000" w:themeColor="text1"/>
        </w:rPr>
        <w:t>[100 points total]</w:t>
      </w:r>
    </w:p>
    <w:p w:rsidR="005A6CA5" w:rsidRDefault="005A6CA5" w:rsidP="003A0DD9">
      <w:pPr>
        <w:rPr>
          <w:rFonts w:ascii="TimesNewRomanPSMT" w:hAnsi="TimesNewRomanPSMT"/>
          <w:b/>
          <w:bCs/>
          <w:color w:val="000000" w:themeColor="text1"/>
        </w:rPr>
      </w:pPr>
    </w:p>
    <w:p w:rsidR="005A6CA5" w:rsidRDefault="005A6CA5" w:rsidP="003A0DD9">
      <w:pPr>
        <w:rPr>
          <w:rFonts w:ascii="TimesNewRomanPSMT" w:hAnsi="TimesNewRomanPSMT"/>
          <w:b/>
          <w:bCs/>
          <w:color w:val="000000" w:themeColor="text1"/>
        </w:rPr>
      </w:pPr>
      <w:r>
        <w:rPr>
          <w:rFonts w:ascii="TimesNewRomanPSMT" w:hAnsi="TimesNewRomanPSMT"/>
          <w:b/>
          <w:bCs/>
          <w:color w:val="000000" w:themeColor="text1"/>
        </w:rPr>
        <w:t>Part A: Short Answer</w:t>
      </w:r>
    </w:p>
    <w:p w:rsidR="001A177D" w:rsidRDefault="001A177D" w:rsidP="003A0DD9">
      <w:pPr>
        <w:rPr>
          <w:rFonts w:ascii="TimesNewRomanPSMT" w:hAnsi="TimesNewRomanPSMT"/>
          <w:b/>
          <w:bCs/>
          <w:color w:val="000000" w:themeColor="text1"/>
        </w:rPr>
      </w:pPr>
    </w:p>
    <w:p w:rsidR="00785743" w:rsidRDefault="00785743" w:rsidP="00785743">
      <w:pPr>
        <w:pStyle w:val="ListParagraph"/>
        <w:rPr>
          <w:rFonts w:ascii="TimesNewRomanPSMT" w:hAnsi="TimesNewRomanPSMT"/>
          <w:color w:val="000000" w:themeColor="text1"/>
        </w:rPr>
      </w:pPr>
    </w:p>
    <w:p w:rsidR="00785743" w:rsidRDefault="00785743" w:rsidP="001A177D">
      <w:pPr>
        <w:pStyle w:val="ListParagraph"/>
        <w:numPr>
          <w:ilvl w:val="0"/>
          <w:numId w:val="1"/>
        </w:numPr>
        <w:rPr>
          <w:rFonts w:ascii="TimesNewRomanPSMT" w:hAnsi="TimesNewRomanPSMT"/>
          <w:color w:val="000000" w:themeColor="text1"/>
        </w:rPr>
      </w:pPr>
      <w:r>
        <w:rPr>
          <w:rFonts w:ascii="TimesNewRomanPSMT" w:hAnsi="TimesNewRomanPSMT"/>
          <w:color w:val="000000" w:themeColor="text1"/>
        </w:rPr>
        <w:t xml:space="preserve">How did Laura Wexler characterize Frederick Douglass’s relationship to photography? How did she contrast Douglass’s position with Roland Barthes’ in </w:t>
      </w:r>
      <w:r>
        <w:rPr>
          <w:rFonts w:ascii="TimesNewRomanPSMT" w:hAnsi="TimesNewRomanPSMT"/>
          <w:i/>
          <w:iCs/>
          <w:color w:val="000000" w:themeColor="text1"/>
        </w:rPr>
        <w:t>Camera Lucida</w:t>
      </w:r>
      <w:r>
        <w:rPr>
          <w:rFonts w:ascii="TimesNewRomanPSMT" w:hAnsi="TimesNewRomanPSMT"/>
          <w:color w:val="000000" w:themeColor="text1"/>
        </w:rPr>
        <w:t>? [</w:t>
      </w:r>
      <w:r w:rsidR="002E4A6E">
        <w:rPr>
          <w:rFonts w:ascii="TimesNewRomanPSMT" w:hAnsi="TimesNewRomanPSMT"/>
          <w:color w:val="000000" w:themeColor="text1"/>
        </w:rPr>
        <w:t>20</w:t>
      </w:r>
      <w:r w:rsidR="00FE1362">
        <w:rPr>
          <w:rFonts w:ascii="TimesNewRomanPSMT" w:hAnsi="TimesNewRomanPSMT"/>
          <w:color w:val="000000" w:themeColor="text1"/>
        </w:rPr>
        <w:t>0 words max</w:t>
      </w:r>
      <w:r w:rsidR="00D62E82">
        <w:rPr>
          <w:rFonts w:ascii="TimesNewRomanPSMT" w:hAnsi="TimesNewRomanPSMT"/>
          <w:color w:val="000000" w:themeColor="text1"/>
        </w:rPr>
        <w:t>.</w:t>
      </w:r>
      <w:r w:rsidR="00FE1362">
        <w:rPr>
          <w:rFonts w:ascii="TimesNewRomanPSMT" w:hAnsi="TimesNewRomanPSMT"/>
          <w:color w:val="000000" w:themeColor="text1"/>
        </w:rPr>
        <w:t xml:space="preserve">, </w:t>
      </w:r>
      <w:r w:rsidR="00D121C1">
        <w:rPr>
          <w:rFonts w:ascii="TimesNewRomanPSMT" w:hAnsi="TimesNewRomanPSMT"/>
          <w:color w:val="000000" w:themeColor="text1"/>
        </w:rPr>
        <w:t>15</w:t>
      </w:r>
      <w:r>
        <w:rPr>
          <w:rFonts w:ascii="TimesNewRomanPSMT" w:hAnsi="TimesNewRomanPSMT"/>
          <w:color w:val="000000" w:themeColor="text1"/>
        </w:rPr>
        <w:t xml:space="preserve"> points]</w:t>
      </w:r>
    </w:p>
    <w:p w:rsidR="00F120B2" w:rsidRPr="002E4A6E" w:rsidRDefault="00F120B2" w:rsidP="002E4A6E">
      <w:pPr>
        <w:rPr>
          <w:rFonts w:ascii="TimesNewRomanPSMT" w:hAnsi="TimesNewRomanPSMT"/>
          <w:color w:val="000000" w:themeColor="text1"/>
        </w:rPr>
      </w:pPr>
    </w:p>
    <w:p w:rsidR="000D7817" w:rsidRPr="00591333" w:rsidRDefault="000D7817" w:rsidP="000D7817">
      <w:pPr>
        <w:pStyle w:val="ListParagraph"/>
        <w:numPr>
          <w:ilvl w:val="0"/>
          <w:numId w:val="1"/>
        </w:numPr>
        <w:rPr>
          <w:rFonts w:ascii="Times New Roman" w:hAnsi="Times New Roman" w:cs="Times New Roman"/>
        </w:rPr>
      </w:pPr>
      <w:r w:rsidRPr="00591333">
        <w:rPr>
          <w:rFonts w:ascii="Times New Roman" w:hAnsi="Times New Roman" w:cs="Times New Roman"/>
        </w:rPr>
        <w:t>What was new about George Eastman’s Kodak camera in the 1880s? What impact did this invention have on the history of photography? [1</w:t>
      </w:r>
      <w:r w:rsidR="00704E26">
        <w:rPr>
          <w:rFonts w:ascii="Times New Roman" w:hAnsi="Times New Roman" w:cs="Times New Roman"/>
        </w:rPr>
        <w:t>0</w:t>
      </w:r>
      <w:r w:rsidRPr="00591333">
        <w:rPr>
          <w:rFonts w:ascii="Times New Roman" w:hAnsi="Times New Roman" w:cs="Times New Roman"/>
        </w:rPr>
        <w:t xml:space="preserve">0 words max., </w:t>
      </w:r>
      <w:r w:rsidR="00D121C1">
        <w:rPr>
          <w:rFonts w:ascii="Times New Roman" w:hAnsi="Times New Roman" w:cs="Times New Roman"/>
        </w:rPr>
        <w:t>5</w:t>
      </w:r>
      <w:r w:rsidRPr="00591333">
        <w:rPr>
          <w:rFonts w:ascii="Times New Roman" w:hAnsi="Times New Roman" w:cs="Times New Roman"/>
        </w:rPr>
        <w:t xml:space="preserve"> points]</w:t>
      </w:r>
    </w:p>
    <w:p w:rsidR="00591333" w:rsidRPr="00591333" w:rsidRDefault="00591333" w:rsidP="00591333">
      <w:pPr>
        <w:rPr>
          <w:rFonts w:ascii="TimesNewRomanPSMT" w:hAnsi="TimesNewRomanPSMT"/>
          <w:b/>
          <w:bCs/>
          <w:color w:val="000000" w:themeColor="text1"/>
        </w:rPr>
      </w:pPr>
    </w:p>
    <w:p w:rsidR="00F120B2" w:rsidRDefault="000D7817" w:rsidP="001A177D">
      <w:pPr>
        <w:pStyle w:val="ListParagraph"/>
        <w:numPr>
          <w:ilvl w:val="0"/>
          <w:numId w:val="1"/>
        </w:numPr>
        <w:rPr>
          <w:rFonts w:ascii="TimesNewRomanPSMT" w:hAnsi="TimesNewRomanPSMT"/>
          <w:color w:val="000000" w:themeColor="text1"/>
        </w:rPr>
      </w:pPr>
      <w:r>
        <w:rPr>
          <w:rFonts w:ascii="TimesNewRomanPSMT" w:hAnsi="TimesNewRomanPSMT"/>
          <w:color w:val="000000" w:themeColor="text1"/>
        </w:rPr>
        <w:t>Jo Spence described herself as a “cultural sniper.” What do you think this mean</w:t>
      </w:r>
      <w:r w:rsidR="00D62184">
        <w:rPr>
          <w:rFonts w:ascii="TimesNewRomanPSMT" w:hAnsi="TimesNewRomanPSMT"/>
          <w:color w:val="000000" w:themeColor="text1"/>
        </w:rPr>
        <w:t>t</w:t>
      </w:r>
      <w:r>
        <w:rPr>
          <w:rFonts w:ascii="TimesNewRomanPSMT" w:hAnsi="TimesNewRomanPSMT"/>
          <w:color w:val="000000" w:themeColor="text1"/>
        </w:rPr>
        <w:t xml:space="preserve"> to her and where and how do you see it operating in her work</w:t>
      </w:r>
      <w:r w:rsidR="00D121C1">
        <w:rPr>
          <w:rFonts w:ascii="TimesNewRomanPSMT" w:hAnsi="TimesNewRomanPSMT"/>
          <w:color w:val="000000" w:themeColor="text1"/>
        </w:rPr>
        <w:t xml:space="preserve"> (</w:t>
      </w:r>
      <w:r w:rsidR="00D121C1">
        <w:rPr>
          <w:rFonts w:ascii="TimesNewRomanPSMT" w:hAnsi="TimesNewRomanPSMT"/>
          <w:i/>
          <w:iCs/>
          <w:color w:val="000000" w:themeColor="text1"/>
        </w:rPr>
        <w:t xml:space="preserve">please mention </w:t>
      </w:r>
      <w:r w:rsidR="00261429">
        <w:rPr>
          <w:rFonts w:ascii="TimesNewRomanPSMT" w:hAnsi="TimesNewRomanPSMT"/>
          <w:i/>
          <w:iCs/>
          <w:color w:val="000000" w:themeColor="text1"/>
        </w:rPr>
        <w:t xml:space="preserve">at least one </w:t>
      </w:r>
      <w:r w:rsidR="00D121C1">
        <w:rPr>
          <w:rFonts w:ascii="TimesNewRomanPSMT" w:hAnsi="TimesNewRomanPSMT"/>
          <w:i/>
          <w:iCs/>
          <w:color w:val="000000" w:themeColor="text1"/>
        </w:rPr>
        <w:t>specific work and illustrate and caption</w:t>
      </w:r>
      <w:r w:rsidR="00923E3F">
        <w:rPr>
          <w:rFonts w:ascii="TimesNewRomanPSMT" w:hAnsi="TimesNewRomanPSMT"/>
          <w:i/>
          <w:iCs/>
          <w:color w:val="000000" w:themeColor="text1"/>
        </w:rPr>
        <w:t>—artist, title, date, medium, dimensions—</w:t>
      </w:r>
      <w:r w:rsidR="00261429">
        <w:rPr>
          <w:rFonts w:ascii="TimesNewRomanPSMT" w:hAnsi="TimesNewRomanPSMT"/>
          <w:i/>
          <w:iCs/>
          <w:color w:val="000000" w:themeColor="text1"/>
        </w:rPr>
        <w:t>it</w:t>
      </w:r>
      <w:r w:rsidR="00D121C1">
        <w:rPr>
          <w:rFonts w:ascii="TimesNewRomanPSMT" w:hAnsi="TimesNewRomanPSMT"/>
          <w:i/>
          <w:iCs/>
          <w:color w:val="000000" w:themeColor="text1"/>
        </w:rPr>
        <w:t xml:space="preserve"> below</w:t>
      </w:r>
      <w:r w:rsidR="00D121C1">
        <w:rPr>
          <w:rFonts w:ascii="TimesNewRomanPSMT" w:hAnsi="TimesNewRomanPSMT"/>
          <w:color w:val="000000" w:themeColor="text1"/>
        </w:rPr>
        <w:t>)</w:t>
      </w:r>
      <w:r>
        <w:rPr>
          <w:rFonts w:ascii="TimesNewRomanPSMT" w:hAnsi="TimesNewRomanPSMT"/>
          <w:color w:val="000000" w:themeColor="text1"/>
        </w:rPr>
        <w:t>? [</w:t>
      </w:r>
      <w:r w:rsidR="00E810C2">
        <w:rPr>
          <w:rFonts w:ascii="TimesNewRomanPSMT" w:hAnsi="TimesNewRomanPSMT"/>
          <w:color w:val="000000" w:themeColor="text1"/>
        </w:rPr>
        <w:t>20</w:t>
      </w:r>
      <w:r>
        <w:rPr>
          <w:rFonts w:ascii="TimesNewRomanPSMT" w:hAnsi="TimesNewRomanPSMT"/>
          <w:color w:val="000000" w:themeColor="text1"/>
        </w:rPr>
        <w:t>0 words max</w:t>
      </w:r>
      <w:r w:rsidR="008222B8">
        <w:rPr>
          <w:rFonts w:ascii="TimesNewRomanPSMT" w:hAnsi="TimesNewRomanPSMT"/>
          <w:color w:val="000000" w:themeColor="text1"/>
        </w:rPr>
        <w:t>.</w:t>
      </w:r>
      <w:r>
        <w:rPr>
          <w:rFonts w:ascii="TimesNewRomanPSMT" w:hAnsi="TimesNewRomanPSMT"/>
          <w:color w:val="000000" w:themeColor="text1"/>
        </w:rPr>
        <w:t xml:space="preserve">, </w:t>
      </w:r>
      <w:r w:rsidR="002E4A6E">
        <w:rPr>
          <w:rFonts w:ascii="TimesNewRomanPSMT" w:hAnsi="TimesNewRomanPSMT"/>
          <w:color w:val="000000" w:themeColor="text1"/>
        </w:rPr>
        <w:t>1</w:t>
      </w:r>
      <w:r w:rsidR="00D121C1">
        <w:rPr>
          <w:rFonts w:ascii="TimesNewRomanPSMT" w:hAnsi="TimesNewRomanPSMT"/>
          <w:color w:val="000000" w:themeColor="text1"/>
        </w:rPr>
        <w:t>5</w:t>
      </w:r>
      <w:r>
        <w:rPr>
          <w:rFonts w:ascii="TimesNewRomanPSMT" w:hAnsi="TimesNewRomanPSMT"/>
          <w:color w:val="000000" w:themeColor="text1"/>
        </w:rPr>
        <w:t xml:space="preserve"> points]</w:t>
      </w:r>
    </w:p>
    <w:p w:rsidR="00EB062D" w:rsidRDefault="00EB062D" w:rsidP="00EB062D">
      <w:pPr>
        <w:pStyle w:val="ListParagraph"/>
        <w:rPr>
          <w:rFonts w:ascii="TimesNewRomanPSMT" w:hAnsi="TimesNewRomanPSMT"/>
          <w:color w:val="000000" w:themeColor="text1"/>
        </w:rPr>
      </w:pPr>
    </w:p>
    <w:p w:rsidR="00EB062D" w:rsidRDefault="00EB062D" w:rsidP="001A177D">
      <w:pPr>
        <w:pStyle w:val="ListParagraph"/>
        <w:numPr>
          <w:ilvl w:val="0"/>
          <w:numId w:val="1"/>
        </w:numPr>
        <w:rPr>
          <w:rFonts w:ascii="TimesNewRomanPSMT" w:hAnsi="TimesNewRomanPSMT"/>
          <w:color w:val="000000" w:themeColor="text1"/>
        </w:rPr>
      </w:pPr>
      <w:r>
        <w:rPr>
          <w:rFonts w:ascii="TimesNewRomanPSMT" w:hAnsi="TimesNewRomanPSMT"/>
          <w:color w:val="000000" w:themeColor="text1"/>
        </w:rPr>
        <w:t xml:space="preserve">Choose </w:t>
      </w:r>
      <w:r>
        <w:rPr>
          <w:rFonts w:ascii="TimesNewRomanPSMT" w:hAnsi="TimesNewRomanPSMT"/>
          <w:b/>
          <w:bCs/>
          <w:color w:val="000000" w:themeColor="text1"/>
        </w:rPr>
        <w:t xml:space="preserve">one </w:t>
      </w:r>
      <w:r>
        <w:rPr>
          <w:rFonts w:ascii="TimesNewRomanPSMT" w:hAnsi="TimesNewRomanPSMT"/>
          <w:color w:val="000000" w:themeColor="text1"/>
        </w:rPr>
        <w:t>of the following questions to answer:</w:t>
      </w:r>
    </w:p>
    <w:p w:rsidR="00E270C2" w:rsidRDefault="00E270C2" w:rsidP="003A0DD9">
      <w:pPr>
        <w:rPr>
          <w:rFonts w:ascii="TimesNewRomanPSMT" w:hAnsi="TimesNewRomanPSMT"/>
          <w:color w:val="000000" w:themeColor="text1"/>
        </w:rPr>
      </w:pPr>
    </w:p>
    <w:p w:rsidR="0063492D" w:rsidRPr="0063492D" w:rsidRDefault="00D121C1" w:rsidP="0063492D">
      <w:pPr>
        <w:pStyle w:val="ListParagraph"/>
        <w:numPr>
          <w:ilvl w:val="0"/>
          <w:numId w:val="4"/>
        </w:numPr>
        <w:rPr>
          <w:rFonts w:ascii="TimesNewRomanPSMT" w:hAnsi="TimesNewRomanPSMT"/>
          <w:color w:val="000000" w:themeColor="text1"/>
        </w:rPr>
      </w:pPr>
      <w:r w:rsidRPr="00EB062D">
        <w:rPr>
          <w:rFonts w:ascii="TimesNewRomanPSMT" w:hAnsi="TimesNewRomanPSMT"/>
          <w:color w:val="000000" w:themeColor="text1"/>
        </w:rPr>
        <w:t>What are some of the key differences between the daguerreotype and the calotype processes? Choose one image from the textbook or lecture slides that exemplifies each process (</w:t>
      </w:r>
      <w:r w:rsidRPr="00EB062D">
        <w:rPr>
          <w:rFonts w:ascii="TimesNewRomanPSMT" w:hAnsi="TimesNewRomanPSMT"/>
          <w:i/>
          <w:iCs/>
          <w:color w:val="000000" w:themeColor="text1"/>
        </w:rPr>
        <w:t>please include captioned</w:t>
      </w:r>
      <w:r w:rsidR="00923E3F">
        <w:rPr>
          <w:rFonts w:ascii="TimesNewRomanPSMT" w:hAnsi="TimesNewRomanPSMT"/>
          <w:i/>
          <w:iCs/>
          <w:color w:val="000000" w:themeColor="text1"/>
        </w:rPr>
        <w:t>—artist, title, date, medium, dimensions—</w:t>
      </w:r>
      <w:r w:rsidRPr="00EB062D">
        <w:rPr>
          <w:rFonts w:ascii="TimesNewRomanPSMT" w:hAnsi="TimesNewRomanPSMT"/>
          <w:i/>
          <w:iCs/>
          <w:color w:val="000000" w:themeColor="text1"/>
        </w:rPr>
        <w:t>image</w:t>
      </w:r>
      <w:r w:rsidR="00923E3F">
        <w:rPr>
          <w:rFonts w:ascii="TimesNewRomanPSMT" w:hAnsi="TimesNewRomanPSMT"/>
          <w:i/>
          <w:iCs/>
          <w:color w:val="000000" w:themeColor="text1"/>
        </w:rPr>
        <w:t>s</w:t>
      </w:r>
      <w:r w:rsidRPr="00EB062D">
        <w:rPr>
          <w:rFonts w:ascii="TimesNewRomanPSMT" w:hAnsi="TimesNewRomanPSMT"/>
          <w:i/>
          <w:iCs/>
          <w:color w:val="000000" w:themeColor="text1"/>
        </w:rPr>
        <w:t xml:space="preserve"> of these works below</w:t>
      </w:r>
      <w:r w:rsidRPr="00EB062D">
        <w:rPr>
          <w:rFonts w:ascii="TimesNewRomanPSMT" w:hAnsi="TimesNewRomanPSMT"/>
          <w:color w:val="000000" w:themeColor="text1"/>
        </w:rPr>
        <w:t xml:space="preserve">). Explain the characteristics of each process with reference to these two images. [250 words max., </w:t>
      </w:r>
      <w:r w:rsidR="00EB062D" w:rsidRPr="00EB062D">
        <w:rPr>
          <w:rFonts w:ascii="TimesNewRomanPSMT" w:hAnsi="TimesNewRomanPSMT"/>
          <w:color w:val="000000" w:themeColor="text1"/>
        </w:rPr>
        <w:t>20</w:t>
      </w:r>
      <w:r w:rsidRPr="00EB062D">
        <w:rPr>
          <w:rFonts w:ascii="TimesNewRomanPSMT" w:hAnsi="TimesNewRomanPSMT"/>
          <w:color w:val="000000" w:themeColor="text1"/>
        </w:rPr>
        <w:t xml:space="preserve"> points]</w:t>
      </w:r>
    </w:p>
    <w:p w:rsidR="00D121C1" w:rsidRPr="00EB062D" w:rsidRDefault="00D121C1" w:rsidP="00D121C1">
      <w:pPr>
        <w:pStyle w:val="ListParagraph"/>
        <w:rPr>
          <w:rFonts w:ascii="TimesNewRomanPSMT" w:hAnsi="TimesNewRomanPSMT"/>
          <w:color w:val="000000" w:themeColor="text1"/>
        </w:rPr>
      </w:pPr>
    </w:p>
    <w:p w:rsidR="00D121C1" w:rsidRPr="00591333" w:rsidRDefault="00D121C1" w:rsidP="00EB062D">
      <w:pPr>
        <w:pStyle w:val="ListParagraph"/>
        <w:numPr>
          <w:ilvl w:val="0"/>
          <w:numId w:val="4"/>
        </w:numPr>
        <w:rPr>
          <w:rFonts w:ascii="TimesNewRomanPSMT" w:hAnsi="TimesNewRomanPSMT"/>
          <w:b/>
          <w:bCs/>
          <w:color w:val="000000" w:themeColor="text1"/>
        </w:rPr>
      </w:pPr>
      <w:r w:rsidRPr="00EB062D">
        <w:rPr>
          <w:rFonts w:ascii="TimesNewRomanPSMT" w:hAnsi="TimesNewRomanPSMT"/>
          <w:color w:val="000000" w:themeColor="text1"/>
        </w:rPr>
        <w:t xml:space="preserve">Briefly describe how photography was used by either the Surrealists </w:t>
      </w:r>
      <w:r w:rsidRPr="008E642F">
        <w:rPr>
          <w:rFonts w:ascii="TimesNewRomanPSMT" w:hAnsi="TimesNewRomanPSMT"/>
          <w:b/>
          <w:bCs/>
          <w:color w:val="000000" w:themeColor="text1"/>
        </w:rPr>
        <w:t>or</w:t>
      </w:r>
      <w:r w:rsidRPr="00EB062D">
        <w:rPr>
          <w:rFonts w:ascii="TimesNewRomanPSMT" w:hAnsi="TimesNewRomanPSMT"/>
          <w:color w:val="000000" w:themeColor="text1"/>
        </w:rPr>
        <w:t xml:space="preserve"> the Dadaists. Choose one photograph from the textbook or lecture slides that corresponds to the movement you are describing (</w:t>
      </w:r>
      <w:r w:rsidRPr="00EB062D">
        <w:rPr>
          <w:rFonts w:ascii="TimesNewRomanPSMT" w:hAnsi="TimesNewRomanPSMT"/>
          <w:i/>
          <w:iCs/>
          <w:color w:val="000000" w:themeColor="text1"/>
        </w:rPr>
        <w:t>please include a captioned</w:t>
      </w:r>
      <w:r w:rsidR="00CD53A5">
        <w:rPr>
          <w:rFonts w:ascii="TimesNewRomanPSMT" w:hAnsi="TimesNewRomanPSMT"/>
          <w:i/>
          <w:iCs/>
          <w:color w:val="000000" w:themeColor="text1"/>
        </w:rPr>
        <w:t>—artist, title, date, medium, dimensions—</w:t>
      </w:r>
      <w:r w:rsidRPr="00EB062D">
        <w:rPr>
          <w:rFonts w:ascii="TimesNewRomanPSMT" w:hAnsi="TimesNewRomanPSMT"/>
          <w:i/>
          <w:iCs/>
          <w:color w:val="000000" w:themeColor="text1"/>
        </w:rPr>
        <w:t xml:space="preserve"> image of this work below</w:t>
      </w:r>
      <w:r w:rsidRPr="00EB062D">
        <w:rPr>
          <w:rFonts w:ascii="TimesNewRomanPSMT" w:hAnsi="TimesNewRomanPSMT"/>
          <w:color w:val="000000" w:themeColor="text1"/>
        </w:rPr>
        <w:t xml:space="preserve">). How does this photograph display some of the characteristics of the movement? What strategies has the photographer used? Explain with reference to the image.  [250 words max, </w:t>
      </w:r>
      <w:r w:rsidR="00EB062D" w:rsidRPr="00EB062D">
        <w:rPr>
          <w:rFonts w:ascii="TimesNewRomanPSMT" w:hAnsi="TimesNewRomanPSMT"/>
          <w:color w:val="000000" w:themeColor="text1"/>
        </w:rPr>
        <w:t>20</w:t>
      </w:r>
      <w:r w:rsidRPr="00EB062D">
        <w:rPr>
          <w:rFonts w:ascii="TimesNewRomanPSMT" w:hAnsi="TimesNewRomanPSMT"/>
          <w:color w:val="000000" w:themeColor="text1"/>
        </w:rPr>
        <w:t xml:space="preserve"> points</w:t>
      </w:r>
      <w:r w:rsidRPr="00591333">
        <w:rPr>
          <w:rFonts w:ascii="TimesNewRomanPSMT" w:hAnsi="TimesNewRomanPSMT"/>
          <w:color w:val="000000" w:themeColor="text1"/>
        </w:rPr>
        <w:t>]</w:t>
      </w:r>
    </w:p>
    <w:p w:rsidR="00D121C1" w:rsidRDefault="00D121C1" w:rsidP="003A0DD9">
      <w:pPr>
        <w:rPr>
          <w:rFonts w:ascii="TimesNewRomanPSMT" w:hAnsi="TimesNewRomanPSMT"/>
          <w:color w:val="000000" w:themeColor="text1"/>
        </w:rPr>
      </w:pPr>
    </w:p>
    <w:p w:rsidR="00E270C2" w:rsidRPr="00D121C1" w:rsidRDefault="0084708F" w:rsidP="003A0DD9">
      <w:pPr>
        <w:rPr>
          <w:rFonts w:ascii="TimesNewRomanPSMT" w:hAnsi="TimesNewRomanPSMT"/>
          <w:b/>
          <w:bCs/>
          <w:color w:val="000000" w:themeColor="text1"/>
        </w:rPr>
      </w:pPr>
      <w:r w:rsidRPr="00D121C1">
        <w:rPr>
          <w:rFonts w:ascii="TimesNewRomanPSMT" w:hAnsi="TimesNewRomanPSMT"/>
          <w:b/>
          <w:bCs/>
          <w:color w:val="000000" w:themeColor="text1"/>
        </w:rPr>
        <w:t>Part B: Essay</w:t>
      </w:r>
    </w:p>
    <w:p w:rsidR="00232496" w:rsidRDefault="00232496" w:rsidP="003A0DD9">
      <w:pPr>
        <w:rPr>
          <w:rFonts w:ascii="TimesNewRomanPSMT" w:hAnsi="TimesNewRomanPSMT"/>
          <w:color w:val="000000" w:themeColor="text1"/>
        </w:rPr>
      </w:pPr>
    </w:p>
    <w:p w:rsidR="00232496" w:rsidRDefault="00232496" w:rsidP="003A0DD9">
      <w:pPr>
        <w:rPr>
          <w:rFonts w:ascii="TimesNewRomanPSMT" w:hAnsi="TimesNewRomanPSMT"/>
          <w:color w:val="000000" w:themeColor="text1"/>
        </w:rPr>
      </w:pPr>
      <w:r>
        <w:rPr>
          <w:rFonts w:ascii="TimesNewRomanPSMT" w:hAnsi="TimesNewRomanPSMT"/>
          <w:color w:val="000000" w:themeColor="text1"/>
        </w:rPr>
        <w:t xml:space="preserve">Please respond to </w:t>
      </w:r>
      <w:r>
        <w:rPr>
          <w:rFonts w:ascii="TimesNewRomanPSMT" w:hAnsi="TimesNewRomanPSMT"/>
          <w:b/>
          <w:bCs/>
          <w:color w:val="000000" w:themeColor="text1"/>
        </w:rPr>
        <w:t>one</w:t>
      </w:r>
      <w:r>
        <w:rPr>
          <w:rFonts w:ascii="TimesNewRomanPSMT" w:hAnsi="TimesNewRomanPSMT"/>
          <w:color w:val="000000" w:themeColor="text1"/>
        </w:rPr>
        <w:t xml:space="preserve"> of the following two questions:</w:t>
      </w:r>
    </w:p>
    <w:p w:rsidR="00232496" w:rsidRDefault="00232496" w:rsidP="003A0DD9">
      <w:pPr>
        <w:rPr>
          <w:rFonts w:ascii="TimesNewRomanPSMT" w:hAnsi="TimesNewRomanPSMT"/>
          <w:color w:val="000000" w:themeColor="text1"/>
        </w:rPr>
      </w:pPr>
    </w:p>
    <w:p w:rsidR="00232496" w:rsidRDefault="00232496" w:rsidP="00232496">
      <w:pPr>
        <w:pStyle w:val="ListParagraph"/>
        <w:numPr>
          <w:ilvl w:val="0"/>
          <w:numId w:val="3"/>
        </w:numPr>
        <w:rPr>
          <w:rFonts w:ascii="Times New Roman" w:hAnsi="Times New Roman" w:cs="Times New Roman"/>
        </w:rPr>
      </w:pPr>
      <w:r w:rsidRPr="00232496">
        <w:rPr>
          <w:rFonts w:ascii="Times New Roman" w:hAnsi="Times New Roman" w:cs="Times New Roman"/>
        </w:rPr>
        <w:t xml:space="preserve">Compare these works formally, taking into consideration the </w:t>
      </w:r>
      <w:r w:rsidR="00801723" w:rsidRPr="00232496">
        <w:rPr>
          <w:rFonts w:ascii="Times New Roman" w:hAnsi="Times New Roman" w:cs="Times New Roman"/>
        </w:rPr>
        <w:t>way</w:t>
      </w:r>
      <w:r w:rsidRPr="00232496">
        <w:rPr>
          <w:rFonts w:ascii="Times New Roman" w:hAnsi="Times New Roman" w:cs="Times New Roman"/>
        </w:rPr>
        <w:t xml:space="preserve"> they were made and their subject matter. Both works were discussed with reference to debates surrounding photography and art. How do these works relate to such debates from their respective periods?</w:t>
      </w:r>
      <w:r w:rsidR="008839F9">
        <w:rPr>
          <w:rFonts w:ascii="Times New Roman" w:hAnsi="Times New Roman" w:cs="Times New Roman"/>
        </w:rPr>
        <w:t xml:space="preserve"> [7</w:t>
      </w:r>
      <w:r w:rsidR="00100550">
        <w:rPr>
          <w:rFonts w:ascii="Times New Roman" w:hAnsi="Times New Roman" w:cs="Times New Roman"/>
        </w:rPr>
        <w:t>0</w:t>
      </w:r>
      <w:r w:rsidR="008839F9">
        <w:rPr>
          <w:rFonts w:ascii="Times New Roman" w:hAnsi="Times New Roman" w:cs="Times New Roman"/>
        </w:rPr>
        <w:t>0 words max., 45 points]</w:t>
      </w:r>
    </w:p>
    <w:p w:rsidR="00232496" w:rsidRDefault="00232496" w:rsidP="00232496">
      <w:pPr>
        <w:pStyle w:val="ListParagraph"/>
        <w:rPr>
          <w:rFonts w:ascii="Times New Roman" w:hAnsi="Times New Roman" w:cs="Times New Roman"/>
        </w:rPr>
      </w:pPr>
    </w:p>
    <w:p w:rsidR="00232496" w:rsidRDefault="00232496" w:rsidP="00232496">
      <w:pPr>
        <w:rPr>
          <w:rFonts w:ascii="Times New Roman" w:hAnsi="Times New Roman" w:cs="Times New Roman"/>
        </w:rPr>
      </w:pPr>
      <w:r w:rsidRPr="005E55C8">
        <w:rPr>
          <w:noProof/>
          <w:lang w:val="en-US"/>
        </w:rPr>
        <w:drawing>
          <wp:inline distT="0" distB="0" distL="0" distR="0">
            <wp:extent cx="3598286" cy="1972522"/>
            <wp:effectExtent l="0" t="0" r="0" b="0"/>
            <wp:docPr id="3" name="Picture 2" descr="A group of people in a room&#10;&#10;Description automatically generated with medium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5E8B77-B11E-4145-9A21-083B3991E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a room&#10;&#10;Description automatically generated with medium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5E8B77-B11E-4145-9A21-083B3991EE1D}"/>
                        </a:ext>
                      </a:extLst>
                    </pic:cNvPr>
                    <pic:cNvPicPr>
                      <a:picLocks noChangeAspect="1"/>
                    </pic:cNvPicPr>
                  </pic:nvPicPr>
                  <pic:blipFill>
                    <a:blip r:embed="rId7" cstate="print"/>
                    <a:stretch>
                      <a:fillRect/>
                    </a:stretch>
                  </pic:blipFill>
                  <pic:spPr>
                    <a:xfrm>
                      <a:off x="0" y="0"/>
                      <a:ext cx="3629810" cy="1989803"/>
                    </a:xfrm>
                    <a:prstGeom prst="rect">
                      <a:avLst/>
                    </a:prstGeom>
                  </pic:spPr>
                </pic:pic>
              </a:graphicData>
            </a:graphic>
          </wp:inline>
        </w:drawing>
      </w:r>
      <w:r w:rsidRPr="005E55C8">
        <w:rPr>
          <w:noProof/>
          <w:lang w:val="en-US"/>
        </w:rPr>
        <w:drawing>
          <wp:inline distT="0" distB="0" distL="0" distR="0">
            <wp:extent cx="2293749" cy="2871972"/>
            <wp:effectExtent l="0" t="0" r="5080" b="0"/>
            <wp:docPr id="1" name="Picture 4" descr="A picture containing person, people, crowd, white&#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2C1269-8271-D349-804F-32C93C902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person, people, crowd, white&#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2C1269-8271-D349-804F-32C93C902725}"/>
                        </a:ext>
                      </a:extLst>
                    </pic:cNvPr>
                    <pic:cNvPicPr>
                      <a:picLocks noChangeAspect="1"/>
                    </pic:cNvPicPr>
                  </pic:nvPicPr>
                  <pic:blipFill>
                    <a:blip r:embed="rId8" cstate="print"/>
                    <a:stretch>
                      <a:fillRect/>
                    </a:stretch>
                  </pic:blipFill>
                  <pic:spPr>
                    <a:xfrm>
                      <a:off x="0" y="0"/>
                      <a:ext cx="2319827" cy="2904624"/>
                    </a:xfrm>
                    <a:prstGeom prst="rect">
                      <a:avLst/>
                    </a:prstGeom>
                  </pic:spPr>
                </pic:pic>
              </a:graphicData>
            </a:graphic>
          </wp:inline>
        </w:drawing>
      </w:r>
    </w:p>
    <w:p w:rsidR="00D121C1" w:rsidRDefault="00257575" w:rsidP="00232496">
      <w:pPr>
        <w:rPr>
          <w:rFonts w:ascii="Times New Roman" w:hAnsi="Times New Roman" w:cs="Times New Roman"/>
          <w:i/>
          <w:iCs/>
          <w:sz w:val="20"/>
          <w:szCs w:val="20"/>
        </w:rPr>
      </w:pPr>
      <w:r w:rsidRPr="000F4D57">
        <w:rPr>
          <w:rFonts w:ascii="Times New Roman" w:hAnsi="Times New Roman" w:cs="Times New Roman"/>
          <w:sz w:val="20"/>
          <w:szCs w:val="20"/>
        </w:rPr>
        <w:t>Oscar G. Rejlander, </w:t>
      </w:r>
      <w:r w:rsidRPr="000F4D57">
        <w:rPr>
          <w:rFonts w:ascii="Times New Roman" w:hAnsi="Times New Roman" w:cs="Times New Roman"/>
          <w:i/>
          <w:iCs/>
          <w:sz w:val="20"/>
          <w:szCs w:val="20"/>
        </w:rPr>
        <w:t>Two Ways of Life</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0F4D57">
        <w:rPr>
          <w:rFonts w:ascii="Times New Roman" w:hAnsi="Times New Roman" w:cs="Times New Roman"/>
          <w:iCs/>
          <w:sz w:val="20"/>
          <w:szCs w:val="20"/>
          <w:lang w:val="en-US"/>
        </w:rPr>
        <w:t>Alfred St</w:t>
      </w:r>
      <w:r w:rsidR="00A63BC9">
        <w:rPr>
          <w:rFonts w:ascii="Times New Roman" w:hAnsi="Times New Roman" w:cs="Times New Roman"/>
          <w:iCs/>
          <w:sz w:val="20"/>
          <w:szCs w:val="20"/>
          <w:lang w:val="en-US"/>
        </w:rPr>
        <w:t>ie</w:t>
      </w:r>
      <w:r w:rsidRPr="000F4D57">
        <w:rPr>
          <w:rFonts w:ascii="Times New Roman" w:hAnsi="Times New Roman" w:cs="Times New Roman"/>
          <w:iCs/>
          <w:sz w:val="20"/>
          <w:szCs w:val="20"/>
          <w:lang w:val="en-US"/>
        </w:rPr>
        <w:t>glitz</w:t>
      </w:r>
      <w:r w:rsidRPr="000F4D57">
        <w:rPr>
          <w:rFonts w:ascii="Times New Roman" w:hAnsi="Times New Roman" w:cs="Times New Roman"/>
          <w:i/>
          <w:iCs/>
          <w:sz w:val="20"/>
          <w:szCs w:val="20"/>
          <w:lang w:val="en-US"/>
        </w:rPr>
        <w:t xml:space="preserve">, The Steerage, </w:t>
      </w:r>
      <w:r w:rsidRPr="00A63BC9">
        <w:rPr>
          <w:rFonts w:ascii="Times New Roman" w:hAnsi="Times New Roman" w:cs="Times New Roman"/>
          <w:sz w:val="20"/>
          <w:szCs w:val="20"/>
          <w:lang w:val="en-US"/>
        </w:rPr>
        <w:t>1907</w:t>
      </w:r>
      <w:r w:rsidR="00A63BC9">
        <w:rPr>
          <w:rFonts w:ascii="Times New Roman" w:hAnsi="Times New Roman" w:cs="Times New Roman"/>
          <w:sz w:val="20"/>
          <w:szCs w:val="20"/>
          <w:lang w:val="en-US"/>
        </w:rPr>
        <w:t>,</w:t>
      </w:r>
    </w:p>
    <w:p w:rsidR="00257575" w:rsidRDefault="00257575" w:rsidP="00232496">
      <w:pPr>
        <w:rPr>
          <w:rFonts w:ascii="Times New Roman" w:hAnsi="Times New Roman" w:cs="Times New Roman"/>
          <w:sz w:val="20"/>
          <w:szCs w:val="20"/>
        </w:rPr>
      </w:pPr>
      <w:r w:rsidRPr="000F4D57">
        <w:rPr>
          <w:rFonts w:ascii="Times New Roman" w:hAnsi="Times New Roman" w:cs="Times New Roman"/>
          <w:i/>
          <w:iCs/>
          <w:sz w:val="20"/>
          <w:szCs w:val="20"/>
        </w:rPr>
        <w:t>(Hope in Repentance)</w:t>
      </w:r>
      <w:r w:rsidRPr="000F4D57">
        <w:rPr>
          <w:rFonts w:ascii="Times New Roman" w:hAnsi="Times New Roman" w:cs="Times New Roman"/>
          <w:sz w:val="20"/>
          <w:szCs w:val="20"/>
        </w:rPr>
        <w:t>, 1857</w:t>
      </w:r>
      <w:r w:rsidR="00A63BC9">
        <w:rPr>
          <w:rFonts w:ascii="Times New Roman" w:hAnsi="Times New Roman" w:cs="Times New Roman"/>
          <w:sz w:val="20"/>
          <w:szCs w:val="20"/>
        </w:rPr>
        <w:t xml:space="preserve"> (printed 1925)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0F4D57">
        <w:rPr>
          <w:rFonts w:ascii="Times New Roman" w:hAnsi="Times New Roman" w:cs="Times New Roman"/>
          <w:sz w:val="20"/>
          <w:szCs w:val="20"/>
          <w:lang w:val="en-US"/>
        </w:rPr>
        <w:t>photogravure</w:t>
      </w:r>
      <w:r w:rsidR="00A63BC9">
        <w:rPr>
          <w:rFonts w:ascii="Times New Roman" w:hAnsi="Times New Roman" w:cs="Times New Roman"/>
          <w:sz w:val="20"/>
          <w:szCs w:val="20"/>
          <w:lang w:val="en-US"/>
        </w:rPr>
        <w:t>, 33.4 x 26.4 cm</w:t>
      </w:r>
    </w:p>
    <w:p w:rsidR="00257575" w:rsidRPr="000F4D57" w:rsidRDefault="00257575" w:rsidP="00257575">
      <w:pPr>
        <w:rPr>
          <w:rFonts w:ascii="Times New Roman" w:hAnsi="Times New Roman" w:cs="Times New Roman"/>
          <w:sz w:val="20"/>
          <w:szCs w:val="20"/>
        </w:rPr>
      </w:pPr>
      <w:r w:rsidRPr="000F4D57">
        <w:rPr>
          <w:rFonts w:ascii="Times New Roman" w:hAnsi="Times New Roman" w:cs="Times New Roman"/>
          <w:sz w:val="20"/>
          <w:szCs w:val="20"/>
        </w:rPr>
        <w:t>carbon print, combination print, 41.1 × 76.9 cm</w:t>
      </w:r>
    </w:p>
    <w:p w:rsidR="00257575" w:rsidRPr="00232496" w:rsidRDefault="00257575" w:rsidP="00232496">
      <w:pPr>
        <w:rPr>
          <w:rFonts w:ascii="Times New Roman" w:hAnsi="Times New Roman" w:cs="Times New Roman"/>
        </w:rPr>
      </w:pPr>
    </w:p>
    <w:p w:rsidR="00232496" w:rsidRPr="00232496" w:rsidRDefault="00232496" w:rsidP="00232496">
      <w:pPr>
        <w:pStyle w:val="ListParagraph"/>
        <w:rPr>
          <w:rFonts w:ascii="TimesNewRomanPSMT" w:hAnsi="TimesNewRomanPSMT"/>
          <w:color w:val="000000" w:themeColor="text1"/>
        </w:rPr>
      </w:pPr>
    </w:p>
    <w:p w:rsidR="00232496" w:rsidRPr="007164A3" w:rsidRDefault="007164A3" w:rsidP="007164A3">
      <w:pPr>
        <w:pStyle w:val="ListParagraph"/>
        <w:numPr>
          <w:ilvl w:val="0"/>
          <w:numId w:val="3"/>
        </w:numPr>
        <w:rPr>
          <w:rFonts w:ascii="TimesNewRomanPSMT" w:hAnsi="TimesNewRomanPSMT"/>
          <w:color w:val="000000" w:themeColor="text1"/>
        </w:rPr>
      </w:pPr>
      <w:r>
        <w:rPr>
          <w:rFonts w:ascii="TimesNewRomanPSMT" w:hAnsi="TimesNewRomanPSMT"/>
          <w:color w:val="000000" w:themeColor="text1"/>
        </w:rPr>
        <w:t xml:space="preserve">Throughout the term we have </w:t>
      </w:r>
      <w:r w:rsidR="00801723">
        <w:rPr>
          <w:rFonts w:ascii="TimesNewRomanPSMT" w:hAnsi="TimesNewRomanPSMT"/>
          <w:color w:val="000000" w:themeColor="text1"/>
        </w:rPr>
        <w:t xml:space="preserve">analyzed many different </w:t>
      </w:r>
      <w:r w:rsidR="00FE383B">
        <w:rPr>
          <w:rFonts w:ascii="TimesNewRomanPSMT" w:hAnsi="TimesNewRomanPSMT"/>
          <w:color w:val="000000" w:themeColor="text1"/>
        </w:rPr>
        <w:t xml:space="preserve">types of </w:t>
      </w:r>
      <w:r w:rsidR="00801723">
        <w:rPr>
          <w:rFonts w:ascii="TimesNewRomanPSMT" w:hAnsi="TimesNewRomanPSMT"/>
          <w:color w:val="000000" w:themeColor="text1"/>
        </w:rPr>
        <w:t>photographic portraits</w:t>
      </w:r>
      <w:r w:rsidR="009D323C">
        <w:rPr>
          <w:rFonts w:ascii="TimesNewRomanPSMT" w:hAnsi="TimesNewRomanPSMT"/>
          <w:color w:val="000000" w:themeColor="text1"/>
        </w:rPr>
        <w:t>—</w:t>
      </w:r>
      <w:r w:rsidR="00FE383B">
        <w:rPr>
          <w:rFonts w:ascii="TimesNewRomanPSMT" w:hAnsi="TimesNewRomanPSMT"/>
          <w:color w:val="000000" w:themeColor="text1"/>
        </w:rPr>
        <w:t>from studio portraits, to social documentary portraits, to photomontaged and multiple exposure portraits, to performative and staged portraits</w:t>
      </w:r>
      <w:r w:rsidR="00801723">
        <w:rPr>
          <w:rFonts w:ascii="TimesNewRomanPSMT" w:hAnsi="TimesNewRomanPSMT"/>
          <w:color w:val="000000" w:themeColor="text1"/>
        </w:rPr>
        <w:t>. Choose one portrait from the nineteenth century and one from the twentieth</w:t>
      </w:r>
      <w:r w:rsidR="00801723" w:rsidRPr="009D135B">
        <w:rPr>
          <w:rFonts w:ascii="TimesNewRomanPSMT" w:hAnsi="TimesNewRomanPSMT"/>
          <w:i/>
          <w:iCs/>
          <w:color w:val="000000" w:themeColor="text1"/>
        </w:rPr>
        <w:t>or</w:t>
      </w:r>
      <w:r w:rsidR="00801723">
        <w:rPr>
          <w:rFonts w:ascii="TimesNewRomanPSMT" w:hAnsi="TimesNewRomanPSMT"/>
          <w:color w:val="000000" w:themeColor="text1"/>
        </w:rPr>
        <w:t xml:space="preserve"> twenty-first century</w:t>
      </w:r>
      <w:r w:rsidR="00102266">
        <w:rPr>
          <w:rFonts w:ascii="TimesNewRomanPSMT" w:hAnsi="TimesNewRomanPSMT"/>
          <w:color w:val="000000" w:themeColor="text1"/>
        </w:rPr>
        <w:t xml:space="preserve"> from the textbook or lecture slides</w:t>
      </w:r>
      <w:r w:rsidR="00801723">
        <w:rPr>
          <w:rFonts w:ascii="TimesNewRomanPSMT" w:hAnsi="TimesNewRomanPSMT"/>
          <w:color w:val="000000" w:themeColor="text1"/>
        </w:rPr>
        <w:t>. Compare and contrast these two works formally</w:t>
      </w:r>
      <w:r w:rsidR="00FE383B">
        <w:rPr>
          <w:rFonts w:ascii="TimesNewRomanPSMT" w:hAnsi="TimesNewRomanPSMT"/>
          <w:color w:val="000000" w:themeColor="text1"/>
        </w:rPr>
        <w:t xml:space="preserve">, </w:t>
      </w:r>
      <w:r w:rsidR="00801723">
        <w:rPr>
          <w:rFonts w:ascii="TimesNewRomanPSMT" w:hAnsi="TimesNewRomanPSMT"/>
          <w:color w:val="000000" w:themeColor="text1"/>
        </w:rPr>
        <w:t>contextually (</w:t>
      </w:r>
      <w:r w:rsidR="00801723" w:rsidRPr="00D121C1">
        <w:rPr>
          <w:rFonts w:ascii="TimesNewRomanPSMT" w:hAnsi="TimesNewRomanPSMT"/>
          <w:i/>
          <w:iCs/>
          <w:color w:val="000000" w:themeColor="text1"/>
        </w:rPr>
        <w:t>without launching into extensive research</w:t>
      </w:r>
      <w:r w:rsidR="00D121C1" w:rsidRPr="00D121C1">
        <w:rPr>
          <w:rFonts w:ascii="TimesNewRomanPSMT" w:hAnsi="TimesNewRomanPSMT"/>
          <w:i/>
          <w:iCs/>
          <w:color w:val="000000" w:themeColor="text1"/>
        </w:rPr>
        <w:t>, broad strokes are fine here</w:t>
      </w:r>
      <w:r w:rsidR="00801723">
        <w:rPr>
          <w:rFonts w:ascii="TimesNewRomanPSMT" w:hAnsi="TimesNewRomanPSMT"/>
          <w:color w:val="000000" w:themeColor="text1"/>
        </w:rPr>
        <w:t>)</w:t>
      </w:r>
      <w:r w:rsidR="00FE383B">
        <w:rPr>
          <w:rFonts w:ascii="TimesNewRomanPSMT" w:hAnsi="TimesNewRomanPSMT"/>
          <w:color w:val="000000" w:themeColor="text1"/>
        </w:rPr>
        <w:t>, and conceptually</w:t>
      </w:r>
      <w:r w:rsidR="00DC49D6">
        <w:rPr>
          <w:rFonts w:ascii="TimesNewRomanPSMT" w:hAnsi="TimesNewRomanPSMT"/>
          <w:color w:val="000000" w:themeColor="text1"/>
        </w:rPr>
        <w:t xml:space="preserve"> (</w:t>
      </w:r>
      <w:r w:rsidR="00DC49D6">
        <w:rPr>
          <w:rFonts w:ascii="TimesNewRomanPSMT" w:hAnsi="TimesNewRomanPSMT"/>
          <w:i/>
          <w:iCs/>
          <w:color w:val="000000" w:themeColor="text1"/>
        </w:rPr>
        <w:t>please illustrate and fully caption</w:t>
      </w:r>
      <w:r w:rsidR="00CD53A5">
        <w:rPr>
          <w:rFonts w:ascii="TimesNewRomanPSMT" w:hAnsi="TimesNewRomanPSMT"/>
          <w:i/>
          <w:iCs/>
          <w:color w:val="000000" w:themeColor="text1"/>
        </w:rPr>
        <w:t>—artist, title, date, medium, dimensions—</w:t>
      </w:r>
      <w:r w:rsidR="00DC49D6">
        <w:rPr>
          <w:rFonts w:ascii="TimesNewRomanPSMT" w:hAnsi="TimesNewRomanPSMT"/>
          <w:i/>
          <w:iCs/>
          <w:color w:val="000000" w:themeColor="text1"/>
        </w:rPr>
        <w:t>the two images below</w:t>
      </w:r>
      <w:r w:rsidR="00DC49D6">
        <w:rPr>
          <w:rFonts w:ascii="TimesNewRomanPSMT" w:hAnsi="TimesNewRomanPSMT"/>
          <w:color w:val="000000" w:themeColor="text1"/>
        </w:rPr>
        <w:t>)</w:t>
      </w:r>
      <w:r w:rsidR="00801723">
        <w:rPr>
          <w:rFonts w:ascii="TimesNewRomanPSMT" w:hAnsi="TimesNewRomanPSMT"/>
          <w:color w:val="000000" w:themeColor="text1"/>
        </w:rPr>
        <w:t xml:space="preserve">. </w:t>
      </w:r>
      <w:r w:rsidR="00667CF1">
        <w:rPr>
          <w:rFonts w:ascii="TimesNewRomanPSMT" w:hAnsi="TimesNewRomanPSMT"/>
          <w:color w:val="000000" w:themeColor="text1"/>
        </w:rPr>
        <w:t>[7</w:t>
      </w:r>
      <w:r w:rsidR="00100550">
        <w:rPr>
          <w:rFonts w:ascii="TimesNewRomanPSMT" w:hAnsi="TimesNewRomanPSMT"/>
          <w:color w:val="000000" w:themeColor="text1"/>
        </w:rPr>
        <w:t>0</w:t>
      </w:r>
      <w:r w:rsidR="00667CF1">
        <w:rPr>
          <w:rFonts w:ascii="TimesNewRomanPSMT" w:hAnsi="TimesNewRomanPSMT"/>
          <w:color w:val="000000" w:themeColor="text1"/>
        </w:rPr>
        <w:t>0 words max., 45 points]</w:t>
      </w:r>
    </w:p>
    <w:p w:rsidR="00232496" w:rsidRDefault="00232496" w:rsidP="003A0DD9">
      <w:pPr>
        <w:rPr>
          <w:rFonts w:ascii="TimesNewRomanPSMT" w:hAnsi="TimesNewRomanPSMT"/>
          <w:color w:val="000000" w:themeColor="text1"/>
        </w:rPr>
      </w:pPr>
    </w:p>
    <w:p w:rsidR="008069CC" w:rsidRDefault="008069CC" w:rsidP="003A0DD9">
      <w:pPr>
        <w:rPr>
          <w:rFonts w:ascii="TimesNewRomanPSMT" w:hAnsi="TimesNewRomanPSMT"/>
          <w:color w:val="000000" w:themeColor="text1"/>
        </w:rPr>
      </w:pPr>
    </w:p>
    <w:p w:rsidR="008069CC" w:rsidRPr="00232496" w:rsidRDefault="008069CC" w:rsidP="008069CC">
      <w:pPr>
        <w:jc w:val="right"/>
        <w:rPr>
          <w:rFonts w:ascii="TimesNewRomanPSMT" w:hAnsi="TimesNewRomanPSMT"/>
          <w:color w:val="000000" w:themeColor="text1"/>
        </w:rPr>
      </w:pPr>
      <w:r>
        <w:rPr>
          <w:rFonts w:ascii="TimesNewRomanPSMT" w:hAnsi="TimesNewRomanPSMT"/>
          <w:color w:val="000000" w:themeColor="text1"/>
        </w:rPr>
        <w:t>[FOR A TOTAL OF 100 POINTS]</w:t>
      </w:r>
    </w:p>
    <w:p w:rsidR="00E270C2" w:rsidRPr="003A0DD9" w:rsidRDefault="00E270C2" w:rsidP="003A0DD9">
      <w:pPr>
        <w:rPr>
          <w:rFonts w:ascii="Times New Roman" w:hAnsi="Times New Roman" w:cs="Times New Roman"/>
        </w:rPr>
      </w:pPr>
    </w:p>
    <w:p w:rsidR="003A0DD9" w:rsidRPr="003A0DD9" w:rsidRDefault="003A0DD9">
      <w:pPr>
        <w:rPr>
          <w:rFonts w:ascii="Times New Roman" w:hAnsi="Times New Roman" w:cs="Times New Roman"/>
        </w:rPr>
      </w:pPr>
    </w:p>
    <w:p w:rsidR="0038362B" w:rsidRPr="0038362B" w:rsidRDefault="0038362B">
      <w:pPr>
        <w:rPr>
          <w:rFonts w:ascii="Times New Roman" w:hAnsi="Times New Roman" w:cs="Times New Roman"/>
          <w:b/>
          <w:bCs/>
        </w:rPr>
      </w:pPr>
    </w:p>
    <w:sectPr w:rsidR="0038362B" w:rsidRPr="0038362B" w:rsidSect="002459D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118" w:rsidRDefault="00894118" w:rsidP="0038362B">
      <w:r>
        <w:separator/>
      </w:r>
    </w:p>
  </w:endnote>
  <w:endnote w:type="continuationSeparator" w:id="1">
    <w:p w:rsidR="00894118" w:rsidRDefault="00894118" w:rsidP="00383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NewRomanPSMT">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3A" w:rsidRDefault="006B0A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3A" w:rsidRDefault="006B0A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3A" w:rsidRDefault="006B0A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118" w:rsidRDefault="00894118" w:rsidP="0038362B">
      <w:r>
        <w:separator/>
      </w:r>
    </w:p>
  </w:footnote>
  <w:footnote w:type="continuationSeparator" w:id="1">
    <w:p w:rsidR="00894118" w:rsidRDefault="00894118" w:rsidP="00383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3A" w:rsidRDefault="006B0A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32C" w:rsidRDefault="0038362B" w:rsidP="0047632C">
    <w:pPr>
      <w:pStyle w:val="NormalWeb"/>
      <w:contextualSpacing/>
      <w:jc w:val="right"/>
      <w:rPr>
        <w:rFonts w:ascii="TimesNewRomanPSMT" w:hAnsi="TimesNewRomanPSMT"/>
      </w:rPr>
    </w:pPr>
    <w:r>
      <w:rPr>
        <w:rFonts w:ascii="TimesNewRomanPSMT" w:hAnsi="TimesNewRomanPSMT"/>
      </w:rPr>
      <w:t>AHIS-3200 Fall 202</w:t>
    </w:r>
    <w:r w:rsidR="003A0DD9">
      <w:rPr>
        <w:rFonts w:ascii="TimesNewRomanPSMT" w:hAnsi="TimesNewRomanPSMT"/>
      </w:rPr>
      <w:t>1</w:t>
    </w:r>
  </w:p>
  <w:p w:rsidR="0038362B" w:rsidRDefault="003836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3A" w:rsidRDefault="006B0A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7361B"/>
    <w:multiLevelType w:val="hybridMultilevel"/>
    <w:tmpl w:val="312847AC"/>
    <w:lvl w:ilvl="0" w:tplc="0600A0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291FED"/>
    <w:multiLevelType w:val="hybridMultilevel"/>
    <w:tmpl w:val="7ADE257C"/>
    <w:lvl w:ilvl="0" w:tplc="83606248">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D631769"/>
    <w:multiLevelType w:val="hybridMultilevel"/>
    <w:tmpl w:val="96023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FE0226"/>
    <w:multiLevelType w:val="hybridMultilevel"/>
    <w:tmpl w:val="7A7A2880"/>
    <w:lvl w:ilvl="0" w:tplc="6C2E7B24">
      <w:start w:val="1"/>
      <w:numFmt w:val="decimal"/>
      <w:lvlText w:val="%1)"/>
      <w:lvlJc w:val="left"/>
      <w:pPr>
        <w:ind w:left="720" w:hanging="360"/>
      </w:pPr>
      <w:rPr>
        <w:rFonts w:ascii="TimesNewRomanPSMT" w:hAnsi="TimesNewRomanPSMT"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footnotePr>
    <w:footnote w:id="0"/>
    <w:footnote w:id="1"/>
  </w:footnotePr>
  <w:endnotePr>
    <w:endnote w:id="0"/>
    <w:endnote w:id="1"/>
  </w:endnotePr>
  <w:compat/>
  <w:rsids>
    <w:rsidRoot w:val="0038362B"/>
    <w:rsid w:val="00067966"/>
    <w:rsid w:val="000D7817"/>
    <w:rsid w:val="00100550"/>
    <w:rsid w:val="00102266"/>
    <w:rsid w:val="001A177D"/>
    <w:rsid w:val="00232496"/>
    <w:rsid w:val="002459DF"/>
    <w:rsid w:val="00257575"/>
    <w:rsid w:val="00261429"/>
    <w:rsid w:val="002E4A6E"/>
    <w:rsid w:val="003772F6"/>
    <w:rsid w:val="0038362B"/>
    <w:rsid w:val="003A0DD9"/>
    <w:rsid w:val="0047632C"/>
    <w:rsid w:val="00591333"/>
    <w:rsid w:val="005A6CA5"/>
    <w:rsid w:val="0063492D"/>
    <w:rsid w:val="00667CF1"/>
    <w:rsid w:val="00691274"/>
    <w:rsid w:val="006B0A3A"/>
    <w:rsid w:val="00704E26"/>
    <w:rsid w:val="00710CE8"/>
    <w:rsid w:val="0071515B"/>
    <w:rsid w:val="007164A3"/>
    <w:rsid w:val="00776827"/>
    <w:rsid w:val="00785743"/>
    <w:rsid w:val="00801723"/>
    <w:rsid w:val="008069CC"/>
    <w:rsid w:val="008222B8"/>
    <w:rsid w:val="0084708F"/>
    <w:rsid w:val="008839F9"/>
    <w:rsid w:val="00894118"/>
    <w:rsid w:val="008E642F"/>
    <w:rsid w:val="00907941"/>
    <w:rsid w:val="00923E3F"/>
    <w:rsid w:val="009D135B"/>
    <w:rsid w:val="009D323C"/>
    <w:rsid w:val="00A63BC9"/>
    <w:rsid w:val="00AE04F7"/>
    <w:rsid w:val="00AE5E92"/>
    <w:rsid w:val="00B808C4"/>
    <w:rsid w:val="00CD53A5"/>
    <w:rsid w:val="00D121C1"/>
    <w:rsid w:val="00D62184"/>
    <w:rsid w:val="00D62E82"/>
    <w:rsid w:val="00DC49D6"/>
    <w:rsid w:val="00DC4AFB"/>
    <w:rsid w:val="00E13290"/>
    <w:rsid w:val="00E270C2"/>
    <w:rsid w:val="00E810C2"/>
    <w:rsid w:val="00EB062D"/>
    <w:rsid w:val="00F120B2"/>
    <w:rsid w:val="00FE1362"/>
    <w:rsid w:val="00FE38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62B"/>
    <w:pPr>
      <w:tabs>
        <w:tab w:val="center" w:pos="4680"/>
        <w:tab w:val="right" w:pos="9360"/>
      </w:tabs>
    </w:pPr>
  </w:style>
  <w:style w:type="character" w:customStyle="1" w:styleId="HeaderChar">
    <w:name w:val="Header Char"/>
    <w:basedOn w:val="DefaultParagraphFont"/>
    <w:link w:val="Header"/>
    <w:uiPriority w:val="99"/>
    <w:rsid w:val="0038362B"/>
  </w:style>
  <w:style w:type="paragraph" w:styleId="Footer">
    <w:name w:val="footer"/>
    <w:basedOn w:val="Normal"/>
    <w:link w:val="FooterChar"/>
    <w:uiPriority w:val="99"/>
    <w:unhideWhenUsed/>
    <w:rsid w:val="0038362B"/>
    <w:pPr>
      <w:tabs>
        <w:tab w:val="center" w:pos="4680"/>
        <w:tab w:val="right" w:pos="9360"/>
      </w:tabs>
    </w:pPr>
  </w:style>
  <w:style w:type="character" w:customStyle="1" w:styleId="FooterChar">
    <w:name w:val="Footer Char"/>
    <w:basedOn w:val="DefaultParagraphFont"/>
    <w:link w:val="Footer"/>
    <w:uiPriority w:val="99"/>
    <w:rsid w:val="0038362B"/>
  </w:style>
  <w:style w:type="paragraph" w:styleId="NormalWeb">
    <w:name w:val="Normal (Web)"/>
    <w:basedOn w:val="Normal"/>
    <w:uiPriority w:val="99"/>
    <w:semiHidden/>
    <w:unhideWhenUsed/>
    <w:rsid w:val="0038362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A177D"/>
    <w:pPr>
      <w:ind w:left="720"/>
      <w:contextualSpacing/>
    </w:pPr>
  </w:style>
  <w:style w:type="paragraph" w:styleId="BalloonText">
    <w:name w:val="Balloon Text"/>
    <w:basedOn w:val="Normal"/>
    <w:link w:val="BalloonTextChar"/>
    <w:uiPriority w:val="99"/>
    <w:semiHidden/>
    <w:unhideWhenUsed/>
    <w:rsid w:val="006B0A3A"/>
    <w:rPr>
      <w:rFonts w:ascii="Tahoma" w:hAnsi="Tahoma" w:cs="Tahoma"/>
      <w:sz w:val="16"/>
      <w:szCs w:val="16"/>
    </w:rPr>
  </w:style>
  <w:style w:type="character" w:customStyle="1" w:styleId="BalloonTextChar">
    <w:name w:val="Balloon Text Char"/>
    <w:basedOn w:val="DefaultParagraphFont"/>
    <w:link w:val="BalloonText"/>
    <w:uiPriority w:val="99"/>
    <w:semiHidden/>
    <w:rsid w:val="006B0A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1141286">
      <w:bodyDiv w:val="1"/>
      <w:marLeft w:val="0"/>
      <w:marRight w:val="0"/>
      <w:marTop w:val="0"/>
      <w:marBottom w:val="0"/>
      <w:divBdr>
        <w:top w:val="none" w:sz="0" w:space="0" w:color="auto"/>
        <w:left w:val="none" w:sz="0" w:space="0" w:color="auto"/>
        <w:bottom w:val="none" w:sz="0" w:space="0" w:color="auto"/>
        <w:right w:val="none" w:sz="0" w:space="0" w:color="auto"/>
      </w:divBdr>
      <w:divsChild>
        <w:div w:id="149636506">
          <w:marLeft w:val="0"/>
          <w:marRight w:val="0"/>
          <w:marTop w:val="0"/>
          <w:marBottom w:val="0"/>
          <w:divBdr>
            <w:top w:val="none" w:sz="0" w:space="0" w:color="auto"/>
            <w:left w:val="none" w:sz="0" w:space="0" w:color="auto"/>
            <w:bottom w:val="none" w:sz="0" w:space="0" w:color="auto"/>
            <w:right w:val="none" w:sz="0" w:space="0" w:color="auto"/>
          </w:divBdr>
          <w:divsChild>
            <w:div w:id="967277246">
              <w:marLeft w:val="0"/>
              <w:marRight w:val="0"/>
              <w:marTop w:val="0"/>
              <w:marBottom w:val="0"/>
              <w:divBdr>
                <w:top w:val="none" w:sz="0" w:space="0" w:color="auto"/>
                <w:left w:val="none" w:sz="0" w:space="0" w:color="auto"/>
                <w:bottom w:val="none" w:sz="0" w:space="0" w:color="auto"/>
                <w:right w:val="none" w:sz="0" w:space="0" w:color="auto"/>
              </w:divBdr>
              <w:divsChild>
                <w:div w:id="1495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4096">
      <w:bodyDiv w:val="1"/>
      <w:marLeft w:val="0"/>
      <w:marRight w:val="0"/>
      <w:marTop w:val="0"/>
      <w:marBottom w:val="0"/>
      <w:divBdr>
        <w:top w:val="none" w:sz="0" w:space="0" w:color="auto"/>
        <w:left w:val="none" w:sz="0" w:space="0" w:color="auto"/>
        <w:bottom w:val="none" w:sz="0" w:space="0" w:color="auto"/>
        <w:right w:val="none" w:sz="0" w:space="0" w:color="auto"/>
      </w:divBdr>
      <w:divsChild>
        <w:div w:id="1634404982">
          <w:marLeft w:val="0"/>
          <w:marRight w:val="0"/>
          <w:marTop w:val="0"/>
          <w:marBottom w:val="0"/>
          <w:divBdr>
            <w:top w:val="none" w:sz="0" w:space="0" w:color="auto"/>
            <w:left w:val="none" w:sz="0" w:space="0" w:color="auto"/>
            <w:bottom w:val="none" w:sz="0" w:space="0" w:color="auto"/>
            <w:right w:val="none" w:sz="0" w:space="0" w:color="auto"/>
          </w:divBdr>
          <w:divsChild>
            <w:div w:id="829638637">
              <w:marLeft w:val="0"/>
              <w:marRight w:val="0"/>
              <w:marTop w:val="0"/>
              <w:marBottom w:val="0"/>
              <w:divBdr>
                <w:top w:val="none" w:sz="0" w:space="0" w:color="auto"/>
                <w:left w:val="none" w:sz="0" w:space="0" w:color="auto"/>
                <w:bottom w:val="none" w:sz="0" w:space="0" w:color="auto"/>
                <w:right w:val="none" w:sz="0" w:space="0" w:color="auto"/>
              </w:divBdr>
              <w:divsChild>
                <w:div w:id="7934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Johnson</dc:creator>
  <cp:lastModifiedBy>Mark Nzioka</cp:lastModifiedBy>
  <cp:revision>2</cp:revision>
  <dcterms:created xsi:type="dcterms:W3CDTF">2022-03-07T11:28:00Z</dcterms:created>
  <dcterms:modified xsi:type="dcterms:W3CDTF">2022-03-07T11:28:00Z</dcterms:modified>
</cp:coreProperties>
</file>