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47058" w14:textId="77777777" w:rsidR="00CB367E" w:rsidRDefault="00CB367E" w:rsidP="00CB367E">
      <w:pPr>
        <w:rPr>
          <w:rFonts w:ascii="Helvetica Neue" w:eastAsia="Times New Roman" w:hAnsi="Helvetica Neue" w:cs="Times New Roman"/>
          <w:color w:val="2D3B45"/>
          <w:shd w:val="clear" w:color="auto" w:fill="FFFFFF"/>
        </w:rPr>
      </w:pPr>
    </w:p>
    <w:p w14:paraId="7026A161" w14:textId="0EC32295" w:rsidR="00CB367E" w:rsidRPr="00CB367E" w:rsidRDefault="00CB367E" w:rsidP="00CB367E">
      <w:pPr>
        <w:rPr>
          <w:rFonts w:ascii="Times New Roman" w:eastAsia="Times New Roman" w:hAnsi="Times New Roman" w:cs="Times New Roman"/>
        </w:rPr>
      </w:pPr>
      <w:r w:rsidRPr="00CB367E">
        <w:rPr>
          <w:rFonts w:ascii="Helvetica Neue" w:eastAsia="Times New Roman" w:hAnsi="Helvetica Neue" w:cs="Times New Roman"/>
          <w:color w:val="2D3B45"/>
          <w:shd w:val="clear" w:color="auto" w:fill="FFFFFF"/>
        </w:rPr>
        <w:t>Please read and respond as appropriate. Your answer should be</w:t>
      </w:r>
      <w:r w:rsidR="005A0BFD">
        <w:rPr>
          <w:rFonts w:ascii="Helvetica Neue" w:eastAsia="Times New Roman" w:hAnsi="Helvetica Neue" w:cs="Times New Roman"/>
          <w:color w:val="2D3B45"/>
          <w:shd w:val="clear" w:color="auto" w:fill="FFFFFF"/>
        </w:rPr>
        <w:t xml:space="preserve"> at least one page.</w:t>
      </w:r>
      <w:r w:rsidRPr="00CB367E">
        <w:rPr>
          <w:rFonts w:ascii="Helvetica Neue" w:eastAsia="Times New Roman" w:hAnsi="Helvetica Neue" w:cs="Times New Roman"/>
          <w:color w:val="2D3B45"/>
        </w:rPr>
        <w:br/>
      </w:r>
      <w:r w:rsidRPr="00CB367E">
        <w:rPr>
          <w:rFonts w:ascii="Helvetica Neue" w:eastAsia="Times New Roman" w:hAnsi="Helvetica Neue" w:cs="Times New Roman"/>
          <w:color w:val="2D3B45"/>
        </w:rPr>
        <w:br/>
      </w:r>
      <w:r w:rsidRPr="00CB367E">
        <w:rPr>
          <w:rFonts w:ascii="Helvetica Neue" w:eastAsia="Times New Roman" w:hAnsi="Helvetica Neue" w:cs="Times New Roman"/>
          <w:b/>
          <w:bCs/>
          <w:i/>
          <w:iCs/>
          <w:color w:val="2D3B45"/>
          <w:shd w:val="clear" w:color="auto" w:fill="FFFFFF"/>
        </w:rPr>
        <w:t>The following Journal Refection will ask you to consider an ethical provision for nurses as defined by the ANA.</w:t>
      </w:r>
      <w:r w:rsidRPr="00CB367E">
        <w:rPr>
          <w:rFonts w:ascii="Helvetica Neue" w:eastAsia="Times New Roman" w:hAnsi="Helvetica Neue" w:cs="Times New Roman"/>
          <w:color w:val="2D3B45"/>
        </w:rPr>
        <w:br/>
      </w:r>
      <w:r w:rsidRPr="00CB367E">
        <w:rPr>
          <w:rFonts w:ascii="Helvetica Neue" w:eastAsia="Times New Roman" w:hAnsi="Helvetica Neue" w:cs="Times New Roman"/>
          <w:color w:val="2D3B45"/>
        </w:rPr>
        <w:br/>
      </w:r>
      <w:r w:rsidRPr="00CB367E">
        <w:rPr>
          <w:rFonts w:ascii="Helvetica Neue" w:eastAsia="Times New Roman" w:hAnsi="Helvetica Neue" w:cs="Times New Roman"/>
          <w:b/>
          <w:bCs/>
          <w:color w:val="2D3B45"/>
          <w:shd w:val="clear" w:color="auto" w:fill="FFFFFF"/>
        </w:rPr>
        <w:t>Provision 1:</w:t>
      </w:r>
      <w:r w:rsidRPr="00CB367E">
        <w:rPr>
          <w:rFonts w:ascii="Helvetica Neue" w:eastAsia="Times New Roman" w:hAnsi="Helvetica Neue" w:cs="Times New Roman"/>
          <w:color w:val="2D3B45"/>
          <w:shd w:val="clear" w:color="auto" w:fill="FFFFFF"/>
        </w:rPr>
        <w:t> </w:t>
      </w:r>
      <w:r w:rsidRPr="00CB367E">
        <w:rPr>
          <w:rFonts w:ascii="Helvetica Neue" w:eastAsia="Times New Roman" w:hAnsi="Helvetica Neue" w:cs="Times New Roman"/>
          <w:i/>
          <w:iCs/>
          <w:color w:val="2D3B45"/>
          <w:shd w:val="clear" w:color="auto" w:fill="FFFFFF"/>
        </w:rPr>
        <w:t>“The nurse, in all professional relationships, practices with compassion and respect for the inherent dignity, worth and uniqueness of every individual, unrestricted by considerations of social or economic status, personal attributes, or the nature of health problems.”</w:t>
      </w:r>
      <w:r w:rsidRPr="00CB367E">
        <w:rPr>
          <w:rFonts w:ascii="Helvetica Neue" w:eastAsia="Times New Roman" w:hAnsi="Helvetica Neue" w:cs="Times New Roman"/>
          <w:color w:val="2D3B45"/>
        </w:rPr>
        <w:br/>
      </w:r>
      <w:r w:rsidRPr="00CB367E">
        <w:rPr>
          <w:rFonts w:ascii="Helvetica Neue" w:eastAsia="Times New Roman" w:hAnsi="Helvetica Neue" w:cs="Times New Roman"/>
          <w:color w:val="2D3B45"/>
        </w:rPr>
        <w:br/>
      </w:r>
      <w:r w:rsidRPr="00CB367E">
        <w:rPr>
          <w:rFonts w:ascii="Helvetica Neue" w:eastAsia="Times New Roman" w:hAnsi="Helvetica Neue" w:cs="Times New Roman"/>
          <w:color w:val="2D3B45"/>
          <w:shd w:val="clear" w:color="auto" w:fill="FFFFFF"/>
        </w:rPr>
        <w:t>The world is made up of numerous types of people, cultures, societies, worldviews, religions, opinions, and values. This is part of what makes humanity unique, special, complex, and prone to conflict. The very thing that brings beauty to mankind can make it difficult for people to coincide in peace with one another. Consider for a moment the differences of each person below.</w:t>
      </w:r>
    </w:p>
    <w:p w14:paraId="1509F609" w14:textId="77777777" w:rsidR="00CB367E" w:rsidRPr="00CB367E" w:rsidRDefault="00CB367E" w:rsidP="00CB367E">
      <w:pPr>
        <w:shd w:val="clear" w:color="auto" w:fill="FFFFFF"/>
        <w:spacing w:before="100" w:beforeAutospacing="1" w:after="100" w:afterAutospacing="1"/>
        <w:rPr>
          <w:rFonts w:ascii="Helvetica Neue" w:eastAsia="Times New Roman" w:hAnsi="Helvetica Neue" w:cs="Times New Roman"/>
          <w:color w:val="2D3B45"/>
        </w:rPr>
      </w:pPr>
    </w:p>
    <w:p w14:paraId="3A306B0C" w14:textId="77777777" w:rsidR="00CB367E" w:rsidRPr="00CB367E" w:rsidRDefault="00CB367E" w:rsidP="00CB367E">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CB367E">
        <w:rPr>
          <w:rFonts w:ascii="Helvetica Neue" w:eastAsia="Times New Roman" w:hAnsi="Helvetica Neue" w:cs="Times New Roman"/>
          <w:b/>
          <w:bCs/>
          <w:color w:val="2D3B45"/>
        </w:rPr>
        <w:t>Person A</w:t>
      </w:r>
      <w:r w:rsidRPr="00CB367E">
        <w:rPr>
          <w:rFonts w:ascii="Helvetica Neue" w:eastAsia="Times New Roman" w:hAnsi="Helvetica Neue" w:cs="Times New Roman"/>
          <w:color w:val="2D3B45"/>
        </w:rPr>
        <w:t> – Born in London, she is 88 years old. She has lived in six different countries, has had two marriages and four children, and has been the CEO of a large financial trading company.</w:t>
      </w:r>
    </w:p>
    <w:p w14:paraId="6E87728A" w14:textId="77777777" w:rsidR="00CB367E" w:rsidRPr="00CB367E" w:rsidRDefault="00CB367E" w:rsidP="00CB367E">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CB367E">
        <w:rPr>
          <w:rFonts w:ascii="Helvetica Neue" w:eastAsia="Times New Roman" w:hAnsi="Helvetica Neue" w:cs="Times New Roman"/>
          <w:b/>
          <w:bCs/>
          <w:color w:val="2D3B45"/>
        </w:rPr>
        <w:t>Person B</w:t>
      </w:r>
      <w:r w:rsidRPr="00CB367E">
        <w:rPr>
          <w:rFonts w:ascii="Helvetica Neue" w:eastAsia="Times New Roman" w:hAnsi="Helvetica Neue" w:cs="Times New Roman"/>
          <w:color w:val="2D3B45"/>
        </w:rPr>
        <w:t> – Born in LA, California, she is 23 years old. She has two children, and currently works night shift at a local casino.</w:t>
      </w:r>
    </w:p>
    <w:p w14:paraId="5D420766" w14:textId="77777777" w:rsidR="00CB367E" w:rsidRPr="00CB367E" w:rsidRDefault="00CB367E" w:rsidP="00CB367E">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CB367E">
        <w:rPr>
          <w:rFonts w:ascii="Helvetica Neue" w:eastAsia="Times New Roman" w:hAnsi="Helvetica Neue" w:cs="Times New Roman"/>
          <w:b/>
          <w:bCs/>
          <w:color w:val="2D3B45"/>
        </w:rPr>
        <w:t>Person C</w:t>
      </w:r>
      <w:r w:rsidRPr="00CB367E">
        <w:rPr>
          <w:rFonts w:ascii="Helvetica Neue" w:eastAsia="Times New Roman" w:hAnsi="Helvetica Neue" w:cs="Times New Roman"/>
          <w:color w:val="2D3B45"/>
        </w:rPr>
        <w:t> – Born in Oklahoma, he is 43 years old. He is married with two children and works as a local pastor in a large denomination church.</w:t>
      </w:r>
    </w:p>
    <w:p w14:paraId="4922CA37" w14:textId="77777777" w:rsidR="00CB367E" w:rsidRDefault="00CB367E" w:rsidP="00CB367E">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CB367E">
        <w:rPr>
          <w:rFonts w:ascii="Helvetica Neue" w:eastAsia="Times New Roman" w:hAnsi="Helvetica Neue" w:cs="Times New Roman"/>
          <w:b/>
          <w:bCs/>
          <w:color w:val="2D3B45"/>
        </w:rPr>
        <w:t>Person D</w:t>
      </w:r>
      <w:r w:rsidRPr="00CB367E">
        <w:rPr>
          <w:rFonts w:ascii="Helvetica Neue" w:eastAsia="Times New Roman" w:hAnsi="Helvetica Neue" w:cs="Times New Roman"/>
          <w:color w:val="2D3B45"/>
        </w:rPr>
        <w:t> – Born in New England, he is 33 years old. He is not married and has no children. He resides at a federal detention center, having been sentenced to a 25-year prison term for a crime he says he did not commit.</w:t>
      </w:r>
    </w:p>
    <w:p w14:paraId="56B48AFA" w14:textId="77777777" w:rsidR="00CB367E" w:rsidRDefault="00CB367E" w:rsidP="00CB367E">
      <w:pPr>
        <w:shd w:val="clear" w:color="auto" w:fill="FFFFFF"/>
        <w:spacing w:before="100" w:beforeAutospacing="1" w:after="100" w:afterAutospacing="1"/>
        <w:rPr>
          <w:rFonts w:ascii="Helvetica Neue" w:eastAsia="Times New Roman" w:hAnsi="Helvetica Neue" w:cs="Times New Roman"/>
          <w:color w:val="2D3B45"/>
        </w:rPr>
      </w:pPr>
      <w:bookmarkStart w:id="0" w:name="_GoBack"/>
      <w:bookmarkEnd w:id="0"/>
    </w:p>
    <w:p w14:paraId="67448158" w14:textId="77777777" w:rsidR="00CB367E" w:rsidRPr="00CB367E" w:rsidRDefault="00CB367E" w:rsidP="00CB367E">
      <w:pPr>
        <w:pBdr>
          <w:bottom w:val="single" w:sz="12" w:space="3" w:color="CF6B3D"/>
        </w:pBdr>
        <w:shd w:val="clear" w:color="auto" w:fill="FFFFFF"/>
        <w:outlineLvl w:val="2"/>
        <w:rPr>
          <w:rFonts w:ascii="Helvetica Neue" w:eastAsia="Times New Roman" w:hAnsi="Helvetica Neue" w:cs="Times New Roman"/>
          <w:color w:val="CF6B3D"/>
          <w:sz w:val="36"/>
          <w:szCs w:val="36"/>
        </w:rPr>
      </w:pPr>
      <w:r w:rsidRPr="00CB367E">
        <w:rPr>
          <w:rFonts w:ascii="Helvetica Neue" w:eastAsia="Times New Roman" w:hAnsi="Helvetica Neue" w:cs="Times New Roman"/>
          <w:color w:val="CF6B3D"/>
          <w:sz w:val="36"/>
          <w:szCs w:val="36"/>
        </w:rPr>
        <w:t>Journal Reflection #1</w:t>
      </w:r>
    </w:p>
    <w:p w14:paraId="4A22F5B8" w14:textId="77777777" w:rsidR="00CB367E" w:rsidRPr="00CB367E" w:rsidRDefault="00CB367E" w:rsidP="00CB367E">
      <w:pPr>
        <w:shd w:val="clear" w:color="auto" w:fill="FFFFFF"/>
        <w:spacing w:before="180" w:after="180"/>
        <w:rPr>
          <w:rFonts w:ascii="Helvetica Neue" w:hAnsi="Helvetica Neue" w:cs="Times New Roman"/>
          <w:b/>
          <w:color w:val="2D3B45"/>
        </w:rPr>
      </w:pPr>
      <w:r w:rsidRPr="00CB367E">
        <w:rPr>
          <w:rFonts w:ascii="Helvetica Neue" w:hAnsi="Helvetica Neue" w:cs="Times New Roman"/>
          <w:b/>
          <w:color w:val="2D3B45"/>
        </w:rPr>
        <w:t>What differences exist in social and</w:t>
      </w:r>
      <w:r w:rsidRPr="00764EAD">
        <w:rPr>
          <w:rFonts w:ascii="Helvetica Neue" w:hAnsi="Helvetica Neue" w:cs="Times New Roman"/>
          <w:b/>
          <w:color w:val="2D3B45"/>
        </w:rPr>
        <w:t xml:space="preserve"> economic status among the four-people</w:t>
      </w:r>
      <w:r w:rsidRPr="00CB367E">
        <w:rPr>
          <w:rFonts w:ascii="Helvetica Neue" w:hAnsi="Helvetica Neue" w:cs="Times New Roman"/>
          <w:b/>
          <w:color w:val="2D3B45"/>
        </w:rPr>
        <w:t xml:space="preserve"> described? How can social and economic status influence how people interact with one another and perceive each other?</w:t>
      </w:r>
    </w:p>
    <w:p w14:paraId="3A396B23" w14:textId="77777777" w:rsidR="00CB367E" w:rsidRDefault="00CB367E" w:rsidP="00CB367E">
      <w:pPr>
        <w:shd w:val="clear" w:color="auto" w:fill="FFFFFF"/>
        <w:spacing w:before="100" w:beforeAutospacing="1" w:after="100" w:afterAutospacing="1"/>
        <w:rPr>
          <w:rFonts w:ascii="Helvetica Neue" w:eastAsia="Times New Roman" w:hAnsi="Helvetica Neue" w:cs="Times New Roman"/>
          <w:color w:val="2D3B45"/>
        </w:rPr>
      </w:pPr>
    </w:p>
    <w:p w14:paraId="47CFE8A5" w14:textId="77777777" w:rsidR="00CB367E" w:rsidRPr="00CB367E" w:rsidRDefault="00CB367E" w:rsidP="00CB367E">
      <w:pPr>
        <w:shd w:val="clear" w:color="auto" w:fill="FFFFFF"/>
        <w:spacing w:before="100" w:beforeAutospacing="1" w:after="100" w:afterAutospacing="1"/>
        <w:rPr>
          <w:rFonts w:ascii="Helvetica Neue" w:eastAsia="Times New Roman" w:hAnsi="Helvetica Neue" w:cs="Times New Roman"/>
          <w:color w:val="2D3B45"/>
        </w:rPr>
      </w:pPr>
    </w:p>
    <w:p w14:paraId="0E1CCDFF" w14:textId="77777777" w:rsidR="00CB367E" w:rsidRPr="00CB367E" w:rsidRDefault="00CB367E" w:rsidP="00CB367E">
      <w:pPr>
        <w:rPr>
          <w:rFonts w:ascii="Times New Roman" w:eastAsia="Times New Roman" w:hAnsi="Times New Roman" w:cs="Times New Roman"/>
        </w:rPr>
      </w:pPr>
    </w:p>
    <w:p w14:paraId="02177121" w14:textId="77777777" w:rsidR="0056124B" w:rsidRDefault="00764EAD"/>
    <w:sectPr w:rsidR="0056124B" w:rsidSect="008D5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17730C"/>
    <w:multiLevelType w:val="multilevel"/>
    <w:tmpl w:val="C254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7E"/>
    <w:rsid w:val="005A0BFD"/>
    <w:rsid w:val="00764EAD"/>
    <w:rsid w:val="008D5404"/>
    <w:rsid w:val="00C64934"/>
    <w:rsid w:val="00CB367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72977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CB367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367E"/>
    <w:rPr>
      <w:b/>
      <w:bCs/>
    </w:rPr>
  </w:style>
  <w:style w:type="character" w:styleId="Emphasis">
    <w:name w:val="Emphasis"/>
    <w:basedOn w:val="DefaultParagraphFont"/>
    <w:uiPriority w:val="20"/>
    <w:qFormat/>
    <w:rsid w:val="00CB367E"/>
    <w:rPr>
      <w:i/>
      <w:iCs/>
    </w:rPr>
  </w:style>
  <w:style w:type="character" w:customStyle="1" w:styleId="Heading3Char">
    <w:name w:val="Heading 3 Char"/>
    <w:basedOn w:val="DefaultParagraphFont"/>
    <w:link w:val="Heading3"/>
    <w:uiPriority w:val="9"/>
    <w:rsid w:val="00CB367E"/>
    <w:rPr>
      <w:rFonts w:ascii="Times New Roman" w:hAnsi="Times New Roman" w:cs="Times New Roman"/>
      <w:b/>
      <w:bCs/>
      <w:sz w:val="27"/>
      <w:szCs w:val="27"/>
    </w:rPr>
  </w:style>
  <w:style w:type="paragraph" w:styleId="NormalWeb">
    <w:name w:val="Normal (Web)"/>
    <w:basedOn w:val="Normal"/>
    <w:uiPriority w:val="99"/>
    <w:semiHidden/>
    <w:unhideWhenUsed/>
    <w:rsid w:val="00CB367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889191">
      <w:bodyDiv w:val="1"/>
      <w:marLeft w:val="0"/>
      <w:marRight w:val="0"/>
      <w:marTop w:val="0"/>
      <w:marBottom w:val="0"/>
      <w:divBdr>
        <w:top w:val="none" w:sz="0" w:space="0" w:color="auto"/>
        <w:left w:val="none" w:sz="0" w:space="0" w:color="auto"/>
        <w:bottom w:val="none" w:sz="0" w:space="0" w:color="auto"/>
        <w:right w:val="none" w:sz="0" w:space="0" w:color="auto"/>
      </w:divBdr>
    </w:div>
    <w:div w:id="751507571">
      <w:bodyDiv w:val="1"/>
      <w:marLeft w:val="0"/>
      <w:marRight w:val="0"/>
      <w:marTop w:val="0"/>
      <w:marBottom w:val="0"/>
      <w:divBdr>
        <w:top w:val="none" w:sz="0" w:space="0" w:color="auto"/>
        <w:left w:val="none" w:sz="0" w:space="0" w:color="auto"/>
        <w:bottom w:val="none" w:sz="0" w:space="0" w:color="auto"/>
        <w:right w:val="none" w:sz="0" w:space="0" w:color="auto"/>
      </w:divBdr>
    </w:div>
    <w:div w:id="8802892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1496</Characters>
  <Application>Microsoft Macintosh Word</Application>
  <DocSecurity>0</DocSecurity>
  <Lines>12</Lines>
  <Paragraphs>3</Paragraphs>
  <ScaleCrop>false</ScaleCrop>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2021-12-30T19:57:00Z</dcterms:created>
  <dcterms:modified xsi:type="dcterms:W3CDTF">2021-12-30T20:00:00Z</dcterms:modified>
</cp:coreProperties>
</file>