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BAD8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DE6DB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3919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1503F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04467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CC9C8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5D77F" w14:textId="76C2FC5B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Halo Error: Definition and Effect</w:t>
      </w:r>
    </w:p>
    <w:p w14:paraId="09F8F4D0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</w:p>
    <w:p w14:paraId="2ED48297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</w:p>
    <w:p w14:paraId="29A2A915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</w:t>
      </w:r>
    </w:p>
    <w:p w14:paraId="603D5661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</w:p>
    <w:p w14:paraId="2C27B995" w14:textId="2100CE0D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26, 2022</w:t>
      </w:r>
    </w:p>
    <w:p w14:paraId="03F69758" w14:textId="77777777" w:rsid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743A7" w14:textId="77777777" w:rsidR="000619F8" w:rsidRDefault="000619F8" w:rsidP="000619F8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14:paraId="7D4BE5B9" w14:textId="3694F84C" w:rsidR="00E75203" w:rsidRPr="000619F8" w:rsidRDefault="000619F8" w:rsidP="000619F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9F8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Halo Error</w:t>
      </w:r>
    </w:p>
    <w:p w14:paraId="0C064B1D" w14:textId="2B5A3C4D" w:rsidR="000619F8" w:rsidRPr="000619F8" w:rsidRDefault="000619F8" w:rsidP="000619F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halo error, or halo effect, is one of the most commonly encountered errors in a performance appraisal</w:t>
      </w:r>
      <w:r w:rsidR="00922AA3">
        <w:rPr>
          <w:rFonts w:ascii="Times New Roman" w:hAnsi="Times New Roman" w:cs="Times New Roman"/>
          <w:sz w:val="24"/>
          <w:szCs w:val="24"/>
        </w:rPr>
        <w:t xml:space="preserve"> exercise. This effect, by definition, refers to the act of generalizing of a single trait of an employee to all other aspects of their performance (Levy, 2020). </w:t>
      </w:r>
      <w:r w:rsidR="00473169">
        <w:rPr>
          <w:rFonts w:ascii="Times New Roman" w:hAnsi="Times New Roman" w:cs="Times New Roman"/>
          <w:sz w:val="24"/>
          <w:szCs w:val="24"/>
        </w:rPr>
        <w:t>For instance, an employee who constantly achieves their targets and excels in their work objectives every year may receive top rating on all aspects of the evaluation.</w:t>
      </w:r>
      <w:r w:rsidR="00351C0B">
        <w:rPr>
          <w:rFonts w:ascii="Times New Roman" w:hAnsi="Times New Roman" w:cs="Times New Roman"/>
          <w:sz w:val="24"/>
          <w:szCs w:val="24"/>
        </w:rPr>
        <w:t xml:space="preserve"> In other terms, halo error happens when raters assume the excellence of their ratees in dimensions completely unrelated to their actual dimension of expertise (Levy, 2020). </w:t>
      </w:r>
    </w:p>
    <w:sectPr w:rsidR="000619F8" w:rsidRPr="000619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271C" w14:textId="77777777" w:rsidR="00363A5F" w:rsidRDefault="00363A5F" w:rsidP="000619F8">
      <w:pPr>
        <w:spacing w:after="0" w:line="240" w:lineRule="auto"/>
      </w:pPr>
      <w:r>
        <w:separator/>
      </w:r>
    </w:p>
  </w:endnote>
  <w:endnote w:type="continuationSeparator" w:id="0">
    <w:p w14:paraId="5B693CA8" w14:textId="77777777" w:rsidR="00363A5F" w:rsidRDefault="00363A5F" w:rsidP="0006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C6D" w14:textId="77777777" w:rsidR="00363A5F" w:rsidRDefault="00363A5F" w:rsidP="000619F8">
      <w:pPr>
        <w:spacing w:after="0" w:line="240" w:lineRule="auto"/>
      </w:pPr>
      <w:r>
        <w:separator/>
      </w:r>
    </w:p>
  </w:footnote>
  <w:footnote w:type="continuationSeparator" w:id="0">
    <w:p w14:paraId="66AC051B" w14:textId="77777777" w:rsidR="00363A5F" w:rsidRDefault="00363A5F" w:rsidP="0006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30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15B57B" w14:textId="2E8F17C5" w:rsidR="000619F8" w:rsidRDefault="000619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A9B14" w14:textId="77777777" w:rsidR="000619F8" w:rsidRDefault="00061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D7"/>
    <w:rsid w:val="000619F8"/>
    <w:rsid w:val="001C275E"/>
    <w:rsid w:val="00351C0B"/>
    <w:rsid w:val="00363A5F"/>
    <w:rsid w:val="00473169"/>
    <w:rsid w:val="00922AA3"/>
    <w:rsid w:val="00A37D77"/>
    <w:rsid w:val="00AC5DED"/>
    <w:rsid w:val="00B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AA66"/>
  <w15:chartTrackingRefBased/>
  <w15:docId w15:val="{EFCB40A4-DAB5-456D-B6BB-99F351C1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F8"/>
  </w:style>
  <w:style w:type="paragraph" w:styleId="Footer">
    <w:name w:val="footer"/>
    <w:basedOn w:val="Normal"/>
    <w:link w:val="FooterChar"/>
    <w:uiPriority w:val="99"/>
    <w:unhideWhenUsed/>
    <w:rsid w:val="0006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El Dada</dc:creator>
  <cp:keywords/>
  <dc:description/>
  <cp:lastModifiedBy>Anthony El Dada</cp:lastModifiedBy>
  <cp:revision>3</cp:revision>
  <dcterms:created xsi:type="dcterms:W3CDTF">2022-01-26T11:24:00Z</dcterms:created>
  <dcterms:modified xsi:type="dcterms:W3CDTF">2022-01-26T11:57:00Z</dcterms:modified>
</cp:coreProperties>
</file>